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C3" w:rsidRDefault="00BD58C3" w:rsidP="00BD58C3">
      <w:pPr>
        <w:pStyle w:val="a4"/>
        <w:spacing w:before="4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6210935" cy="8541938"/>
            <wp:effectExtent l="19050" t="0" r="0" b="0"/>
            <wp:docPr id="1" name="Рисунок 1" descr="C:\Users\Komp\Desktop\УП 23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УП 23-2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C3" w:rsidRDefault="00BD58C3" w:rsidP="00BD58C3">
      <w:pPr>
        <w:pStyle w:val="a4"/>
        <w:spacing w:before="4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D58C3" w:rsidRDefault="00BD58C3" w:rsidP="00BD58C3">
      <w:pPr>
        <w:pStyle w:val="a4"/>
        <w:spacing w:before="4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D58C3" w:rsidRDefault="00BD58C3" w:rsidP="00BD58C3">
      <w:pPr>
        <w:pStyle w:val="a4"/>
        <w:spacing w:before="4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D58C3" w:rsidRDefault="00BD58C3" w:rsidP="00BD58C3">
      <w:pPr>
        <w:pStyle w:val="a4"/>
        <w:spacing w:before="4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D58C3" w:rsidRDefault="00BD58C3" w:rsidP="00BD58C3">
      <w:pPr>
        <w:pStyle w:val="a4"/>
        <w:spacing w:before="4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D58C3" w:rsidRDefault="00BD58C3" w:rsidP="00BD58C3">
      <w:pPr>
        <w:pStyle w:val="a4"/>
        <w:spacing w:before="4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D58C3" w:rsidRDefault="00BD58C3" w:rsidP="00BD58C3">
      <w:pPr>
        <w:pStyle w:val="a4"/>
        <w:spacing w:before="4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D58C3" w:rsidRPr="00E2094B" w:rsidRDefault="00BD58C3" w:rsidP="00BD58C3">
      <w:pPr>
        <w:pStyle w:val="a4"/>
        <w:spacing w:before="4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E209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ПОЯСНИТ</w:t>
      </w:r>
      <w:r w:rsidRPr="00E209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Е</w:t>
      </w:r>
      <w:r w:rsidRPr="00E209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ЛЬНАЯ ЗАПИСКА</w:t>
      </w:r>
    </w:p>
    <w:p w:rsidR="00BD58C3" w:rsidRPr="00E2094B" w:rsidRDefault="00BD58C3" w:rsidP="00BD58C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</w:rPr>
      </w:pPr>
    </w:p>
    <w:p w:rsidR="00BD58C3" w:rsidRDefault="00BD58C3" w:rsidP="00BD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094B">
        <w:rPr>
          <w:rFonts w:ascii="Times New Roman" w:hAnsi="Times New Roman" w:cs="Times New Roman"/>
          <w:sz w:val="24"/>
          <w:szCs w:val="28"/>
        </w:rPr>
        <w:t xml:space="preserve">Учебный план муниципального общеобразовательного учреждения «Средняя общеобразовательная школа № 15» (далее - </w:t>
      </w:r>
      <w:r w:rsidRPr="00E2094B">
        <w:rPr>
          <w:rFonts w:ascii="Times New Roman" w:eastAsia="Times New Roman" w:hAnsi="Times New Roman" w:cs="Times New Roman"/>
          <w:color w:val="000000"/>
          <w:sz w:val="24"/>
          <w:szCs w:val="28"/>
        </w:rPr>
        <w:t>МОУ</w:t>
      </w:r>
      <w:r w:rsidRPr="00E2094B">
        <w:rPr>
          <w:rFonts w:ascii="Times New Roman" w:eastAsia="Times New Roman" w:hAnsi="Times New Roman" w:cs="Times New Roman"/>
          <w:color w:val="000000"/>
          <w:spacing w:val="121"/>
          <w:sz w:val="24"/>
          <w:szCs w:val="28"/>
        </w:rPr>
        <w:t xml:space="preserve"> «</w:t>
      </w:r>
      <w:r w:rsidRPr="00E2094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E2094B">
        <w:rPr>
          <w:rFonts w:ascii="Times New Roman" w:eastAsia="Times New Roman" w:hAnsi="Times New Roman" w:cs="Times New Roman"/>
          <w:color w:val="000000"/>
          <w:sz w:val="24"/>
          <w:szCs w:val="28"/>
        </w:rPr>
        <w:t>ОШ № 15»)</w:t>
      </w:r>
      <w:r w:rsidRPr="00E2094B">
        <w:rPr>
          <w:rFonts w:ascii="Times New Roman" w:hAnsi="Times New Roman" w:cs="Times New Roman"/>
          <w:sz w:val="24"/>
          <w:szCs w:val="28"/>
        </w:rPr>
        <w:t>, реализующего основные образовательные программы среднего общего образования, отражает организационно –педагогические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предметам, определяет формы проведения промежуточной аттестации.</w:t>
      </w:r>
    </w:p>
    <w:p w:rsidR="00BD58C3" w:rsidRPr="00E2094B" w:rsidRDefault="00BD58C3" w:rsidP="00BD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58C3" w:rsidRPr="00E2094B" w:rsidRDefault="00BD58C3" w:rsidP="00BD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094B">
        <w:rPr>
          <w:rFonts w:ascii="Times New Roman" w:eastAsia="Times New Roman" w:hAnsi="Times New Roman" w:cs="Times New Roman"/>
          <w:color w:val="000000"/>
          <w:sz w:val="24"/>
          <w:szCs w:val="28"/>
        </w:rPr>
        <w:t>Уч</w:t>
      </w:r>
      <w:r w:rsidRPr="00E2094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E2094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E2094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E2094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ый </w:t>
      </w:r>
      <w:r w:rsidRPr="00E2094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E2094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лан </w:t>
      </w:r>
      <w:r w:rsidRPr="00E2094B">
        <w:rPr>
          <w:rFonts w:ascii="Times New Roman" w:hAnsi="Times New Roman" w:cs="Times New Roman"/>
          <w:sz w:val="24"/>
          <w:szCs w:val="28"/>
        </w:rPr>
        <w:t xml:space="preserve">на 2023 – 2024 учебный год </w:t>
      </w:r>
      <w:r w:rsidRPr="00E2094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8"/>
        </w:rPr>
        <w:t>р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азрабо</w:t>
      </w:r>
      <w:r w:rsidRPr="00E2094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8"/>
        </w:rPr>
        <w:t>т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ан с уч</w:t>
      </w:r>
      <w:r w:rsidRPr="00E2094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8"/>
        </w:rPr>
        <w:t>е</w:t>
      </w:r>
      <w:r w:rsidRPr="00E2094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8"/>
        </w:rPr>
        <w:t>т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ом </w:t>
      </w:r>
      <w:r w:rsidRPr="00E2094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8"/>
        </w:rPr>
        <w:t>т</w:t>
      </w:r>
      <w:r w:rsidRPr="00E2094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8"/>
        </w:rPr>
        <w:t>р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ебований сл</w:t>
      </w:r>
      <w:r w:rsidRPr="00E2094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8"/>
        </w:rPr>
        <w:t>е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ду</w:t>
      </w:r>
      <w:r w:rsidRPr="00E2094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8"/>
        </w:rPr>
        <w:t>ю</w:t>
      </w:r>
      <w:r w:rsidRPr="00E2094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8"/>
        </w:rPr>
        <w:t>щ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их но</w:t>
      </w:r>
      <w:r w:rsidRPr="00E2094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8"/>
        </w:rPr>
        <w:t>р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</w:t>
      </w:r>
      <w:r w:rsidRPr="00E209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</w:rPr>
        <w:t>а</w:t>
      </w:r>
      <w:r w:rsidRPr="00E2094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8"/>
        </w:rPr>
        <w:t>ти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</w:t>
      </w:r>
      <w:r w:rsidRPr="00E2094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8"/>
        </w:rPr>
        <w:t>н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ых докумен</w:t>
      </w:r>
      <w:r w:rsidRPr="00E2094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8"/>
        </w:rPr>
        <w:t>т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ов </w:t>
      </w:r>
      <w:r w:rsidRPr="00E2094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 методических материалов</w:t>
      </w:r>
      <w:r w:rsidRPr="00E209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:</w:t>
      </w:r>
    </w:p>
    <w:p w:rsidR="00BD58C3" w:rsidRPr="00E2094B" w:rsidRDefault="00BD58C3" w:rsidP="00BD58C3">
      <w:pPr>
        <w:pStyle w:val="a3"/>
        <w:numPr>
          <w:ilvl w:val="0"/>
          <w:numId w:val="2"/>
        </w:numPr>
        <w:jc w:val="both"/>
      </w:pPr>
      <w:r w:rsidRPr="00E2094B">
        <w:t>Федеральный З</w:t>
      </w:r>
      <w:r w:rsidRPr="00E2094B">
        <w:rPr>
          <w:spacing w:val="-1"/>
        </w:rPr>
        <w:t>а</w:t>
      </w:r>
      <w:r w:rsidRPr="00E2094B">
        <w:t>кон от 29 декабря 20</w:t>
      </w:r>
      <w:r w:rsidRPr="00E2094B">
        <w:rPr>
          <w:spacing w:val="-1"/>
        </w:rPr>
        <w:t>1</w:t>
      </w:r>
      <w:r w:rsidRPr="00E2094B">
        <w:t>2 года №27</w:t>
      </w:r>
      <w:r w:rsidRPr="00E2094B">
        <w:rPr>
          <w:spacing w:val="7"/>
        </w:rPr>
        <w:t>3</w:t>
      </w:r>
      <w:r w:rsidRPr="00E2094B">
        <w:t xml:space="preserve">-ФЗ </w:t>
      </w:r>
      <w:r w:rsidRPr="00E2094B">
        <w:rPr>
          <w:spacing w:val="-6"/>
        </w:rPr>
        <w:t>«</w:t>
      </w:r>
      <w:r w:rsidRPr="00E2094B">
        <w:rPr>
          <w:spacing w:val="1"/>
        </w:rPr>
        <w:t>О</w:t>
      </w:r>
      <w:r w:rsidRPr="00E2094B">
        <w:t>б образован</w:t>
      </w:r>
      <w:r w:rsidRPr="00E2094B">
        <w:rPr>
          <w:spacing w:val="1"/>
        </w:rPr>
        <w:t>и</w:t>
      </w:r>
      <w:r w:rsidRPr="00E2094B">
        <w:t>и в Рос</w:t>
      </w:r>
      <w:r w:rsidRPr="00E2094B">
        <w:rPr>
          <w:spacing w:val="-1"/>
        </w:rPr>
        <w:t>с</w:t>
      </w:r>
      <w:r w:rsidRPr="00E2094B">
        <w:t>и</w:t>
      </w:r>
      <w:r w:rsidRPr="00E2094B">
        <w:rPr>
          <w:spacing w:val="1"/>
        </w:rPr>
        <w:t>й</w:t>
      </w:r>
      <w:r w:rsidRPr="00E2094B">
        <w:t>ской Фед</w:t>
      </w:r>
      <w:r w:rsidRPr="00E2094B">
        <w:rPr>
          <w:spacing w:val="-1"/>
        </w:rPr>
        <w:t>е</w:t>
      </w:r>
      <w:r w:rsidRPr="00E2094B">
        <w:t>р</w:t>
      </w:r>
      <w:r w:rsidRPr="00E2094B">
        <w:rPr>
          <w:spacing w:val="-1"/>
        </w:rPr>
        <w:t>а</w:t>
      </w:r>
      <w:r w:rsidRPr="00E2094B">
        <w:t>ц</w:t>
      </w:r>
      <w:r w:rsidRPr="00E2094B">
        <w:rPr>
          <w:spacing w:val="1"/>
        </w:rPr>
        <w:t>и</w:t>
      </w:r>
      <w:r w:rsidRPr="00E2094B">
        <w:t>и</w:t>
      </w:r>
      <w:r w:rsidRPr="00E2094B">
        <w:rPr>
          <w:spacing w:val="-5"/>
        </w:rPr>
        <w:t>»</w:t>
      </w:r>
      <w:r w:rsidRPr="00E2094B">
        <w:t>;</w:t>
      </w:r>
    </w:p>
    <w:p w:rsidR="00BD58C3" w:rsidRPr="00E2094B" w:rsidRDefault="00BD58C3" w:rsidP="00BD58C3">
      <w:pPr>
        <w:pStyle w:val="a3"/>
        <w:numPr>
          <w:ilvl w:val="0"/>
          <w:numId w:val="2"/>
        </w:numPr>
        <w:jc w:val="both"/>
      </w:pPr>
      <w:r w:rsidRPr="00E2094B"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№413(в ред.от 29.06.2017 года) (далее – ФГОС СОО (для 11 классов));</w:t>
      </w:r>
    </w:p>
    <w:p w:rsidR="00BD58C3" w:rsidRPr="00E2094B" w:rsidRDefault="00BD58C3" w:rsidP="00BD58C3">
      <w:pPr>
        <w:pStyle w:val="a3"/>
        <w:numPr>
          <w:ilvl w:val="0"/>
          <w:numId w:val="2"/>
        </w:numPr>
        <w:jc w:val="both"/>
      </w:pPr>
      <w:r w:rsidRPr="00E2094B">
        <w:t xml:space="preserve">Федеральный государственный образовательный стандарт среднего общего образования, утвержденный приказом </w:t>
      </w:r>
      <w:r w:rsidRPr="00E2094B">
        <w:rPr>
          <w:bCs/>
        </w:rPr>
        <w:t>Министерства просвещения Российской Федерации от 12 августа 2022 г. № 732</w:t>
      </w:r>
      <w:r w:rsidRPr="00E2094B">
        <w:rPr>
          <w:b/>
          <w:bCs/>
        </w:rPr>
        <w:t xml:space="preserve"> </w:t>
      </w:r>
      <w:r w:rsidRPr="00E2094B">
        <w:t xml:space="preserve"> (далее – обновленный ФГОС СОО (для 10 классов));</w:t>
      </w:r>
    </w:p>
    <w:p w:rsidR="00BD58C3" w:rsidRPr="00E2094B" w:rsidRDefault="00BD58C3" w:rsidP="00BD58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94B">
        <w:rPr>
          <w:rStyle w:val="extendedtext-short"/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</w:t>
      </w:r>
      <w:r w:rsidRPr="00E2094B">
        <w:rPr>
          <w:rStyle w:val="extendedtext-short"/>
          <w:rFonts w:ascii="Times New Roman" w:hAnsi="Times New Roman" w:cs="Times New Roman"/>
          <w:bCs/>
          <w:sz w:val="24"/>
          <w:szCs w:val="24"/>
        </w:rPr>
        <w:t>среднего</w:t>
      </w:r>
      <w:r w:rsidRPr="00E2094B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E2094B">
        <w:rPr>
          <w:rStyle w:val="extendedtext-short"/>
          <w:rFonts w:ascii="Times New Roman" w:hAnsi="Times New Roman" w:cs="Times New Roman"/>
          <w:bCs/>
          <w:sz w:val="24"/>
          <w:szCs w:val="24"/>
        </w:rPr>
        <w:t>общего</w:t>
      </w:r>
      <w:r w:rsidRPr="00E2094B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E2094B">
        <w:rPr>
          <w:rStyle w:val="extendedtext-short"/>
          <w:rFonts w:ascii="Times New Roman" w:hAnsi="Times New Roman" w:cs="Times New Roman"/>
          <w:bCs/>
          <w:sz w:val="24"/>
          <w:szCs w:val="24"/>
        </w:rPr>
        <w:t>образования, утвержденная п</w:t>
      </w:r>
      <w:r w:rsidRPr="00E2094B">
        <w:rPr>
          <w:rStyle w:val="extendedtext-short"/>
          <w:rFonts w:ascii="Times New Roman" w:hAnsi="Times New Roman" w:cs="Times New Roman"/>
          <w:sz w:val="24"/>
          <w:szCs w:val="24"/>
        </w:rPr>
        <w:t xml:space="preserve">риказом Министерства просвещения Российской Федерации </w:t>
      </w:r>
      <w:r w:rsidRPr="00E2094B">
        <w:rPr>
          <w:rFonts w:ascii="Times New Roman" w:hAnsi="Times New Roman" w:cs="Times New Roman"/>
          <w:sz w:val="24"/>
          <w:szCs w:val="24"/>
        </w:rPr>
        <w:t>от 18 мая 2023  N 371 (зарегистрирован 12.07.2023 № 74228)(Далее –ФОП СОО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094B">
        <w:rPr>
          <w:rFonts w:ascii="Times New Roman" w:hAnsi="Times New Roman" w:cs="Times New Roman"/>
          <w:sz w:val="24"/>
          <w:szCs w:val="24"/>
        </w:rPr>
        <w:t>;</w:t>
      </w:r>
    </w:p>
    <w:p w:rsidR="00BD58C3" w:rsidRPr="00E2094B" w:rsidRDefault="00BD58C3" w:rsidP="00BD58C3">
      <w:pPr>
        <w:pStyle w:val="a5"/>
        <w:numPr>
          <w:ilvl w:val="0"/>
          <w:numId w:val="2"/>
        </w:numPr>
        <w:spacing w:after="0" w:afterAutospacing="0"/>
        <w:jc w:val="both"/>
      </w:pPr>
      <w: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 №653;</w:t>
      </w:r>
    </w:p>
    <w:p w:rsidR="00BD58C3" w:rsidRPr="00E2094B" w:rsidRDefault="00BD58C3" w:rsidP="00BD58C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94B">
        <w:rPr>
          <w:rFonts w:ascii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</w:t>
      </w:r>
    </w:p>
    <w:p w:rsidR="00BD58C3" w:rsidRPr="00E2094B" w:rsidRDefault="00BD58C3" w:rsidP="00BD58C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94B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28.09.2020 № 28;</w:t>
      </w:r>
    </w:p>
    <w:p w:rsidR="00BD58C3" w:rsidRPr="00E2094B" w:rsidRDefault="00BD58C3" w:rsidP="00BD58C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94B">
        <w:rPr>
          <w:rFonts w:ascii="Times New Roman" w:hAnsi="Times New Roman" w:cs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обитания»,утвержденных постановлением Главного государственного санитарного врача Российской Федерации от 28.01.2021 № 2;</w:t>
      </w:r>
    </w:p>
    <w:p w:rsidR="00BD58C3" w:rsidRDefault="00BD58C3" w:rsidP="00BD58C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94B">
        <w:rPr>
          <w:rFonts w:ascii="Times New Roman" w:hAnsi="Times New Roman" w:cs="Times New Roman"/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115(с изменениями от 11 февраля, 7 октября 2022 года);</w:t>
      </w:r>
    </w:p>
    <w:p w:rsidR="00BD58C3" w:rsidRDefault="00BD58C3" w:rsidP="00BD58C3">
      <w:pPr>
        <w:pStyle w:val="9"/>
        <w:numPr>
          <w:ilvl w:val="0"/>
          <w:numId w:val="2"/>
        </w:numPr>
        <w:shd w:val="clear" w:color="auto" w:fill="auto"/>
        <w:tabs>
          <w:tab w:val="left" w:pos="405"/>
        </w:tabs>
        <w:spacing w:line="240" w:lineRule="auto"/>
        <w:ind w:right="20"/>
        <w:jc w:val="both"/>
      </w:pPr>
      <w: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 №858;</w:t>
      </w:r>
    </w:p>
    <w:p w:rsidR="00BD58C3" w:rsidRPr="00E2094B" w:rsidRDefault="00BD58C3" w:rsidP="00BD58C3">
      <w:pPr>
        <w:pStyle w:val="3"/>
        <w:numPr>
          <w:ilvl w:val="0"/>
          <w:numId w:val="2"/>
        </w:numPr>
        <w:shd w:val="clear" w:color="auto" w:fill="auto"/>
        <w:tabs>
          <w:tab w:val="left" w:pos="697"/>
        </w:tabs>
        <w:spacing w:line="240" w:lineRule="auto"/>
        <w:ind w:right="20"/>
        <w:contextualSpacing/>
        <w:jc w:val="both"/>
        <w:rPr>
          <w:sz w:val="24"/>
          <w:szCs w:val="24"/>
        </w:rPr>
      </w:pPr>
      <w:r w:rsidRPr="00E2094B">
        <w:rPr>
          <w:sz w:val="24"/>
          <w:szCs w:val="24"/>
        </w:rPr>
        <w:t>письмо Министерства образования и науки Российской Федерации от 20.06.2017 № ТС- 194/08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</w:t>
      </w:r>
    </w:p>
    <w:p w:rsidR="00BD58C3" w:rsidRPr="00E2094B" w:rsidRDefault="00BD58C3" w:rsidP="00BD58C3">
      <w:pPr>
        <w:pStyle w:val="4"/>
        <w:numPr>
          <w:ilvl w:val="0"/>
          <w:numId w:val="2"/>
        </w:numPr>
        <w:shd w:val="clear" w:color="auto" w:fill="auto"/>
        <w:tabs>
          <w:tab w:val="left" w:pos="0"/>
        </w:tabs>
        <w:spacing w:after="0" w:line="317" w:lineRule="exact"/>
        <w:ind w:right="20"/>
        <w:jc w:val="both"/>
        <w:rPr>
          <w:sz w:val="24"/>
          <w:szCs w:val="24"/>
        </w:rPr>
      </w:pPr>
      <w:r w:rsidRPr="00E2094B">
        <w:rPr>
          <w:sz w:val="24"/>
          <w:szCs w:val="24"/>
        </w:rPr>
        <w:lastRenderedPageBreak/>
        <w:t>Письмо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:rsidR="00BD58C3" w:rsidRPr="00E2094B" w:rsidRDefault="00BD58C3" w:rsidP="00BD58C3">
      <w:pPr>
        <w:pStyle w:val="4"/>
        <w:numPr>
          <w:ilvl w:val="0"/>
          <w:numId w:val="2"/>
        </w:numPr>
        <w:shd w:val="clear" w:color="auto" w:fill="auto"/>
        <w:tabs>
          <w:tab w:val="left" w:pos="0"/>
        </w:tabs>
        <w:spacing w:after="0" w:line="317" w:lineRule="exact"/>
        <w:jc w:val="both"/>
        <w:rPr>
          <w:sz w:val="24"/>
          <w:szCs w:val="24"/>
        </w:rPr>
      </w:pPr>
      <w:r w:rsidRPr="00E2094B">
        <w:rPr>
          <w:sz w:val="24"/>
          <w:szCs w:val="24"/>
        </w:rPr>
        <w:t>Письмо Федеральной службы по надзору в сфере образования и науки от</w:t>
      </w:r>
    </w:p>
    <w:p w:rsidR="00BD58C3" w:rsidRPr="00E2094B" w:rsidRDefault="00BD58C3" w:rsidP="00BD58C3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790"/>
        </w:tabs>
        <w:spacing w:after="0" w:line="317" w:lineRule="exact"/>
        <w:ind w:right="20"/>
        <w:jc w:val="both"/>
        <w:rPr>
          <w:sz w:val="24"/>
          <w:szCs w:val="24"/>
        </w:rPr>
      </w:pPr>
      <w:r w:rsidRPr="00E2094B">
        <w:rPr>
          <w:sz w:val="24"/>
          <w:szCs w:val="24"/>
        </w:rPr>
        <w:t>№ 05-192 «О вопросах изучения родных языков из числа языков народов РФ»;</w:t>
      </w:r>
    </w:p>
    <w:p w:rsidR="00BD58C3" w:rsidRPr="00E2094B" w:rsidRDefault="00BD58C3" w:rsidP="00BD58C3">
      <w:pPr>
        <w:pStyle w:val="4"/>
        <w:numPr>
          <w:ilvl w:val="0"/>
          <w:numId w:val="2"/>
        </w:numPr>
        <w:shd w:val="clear" w:color="auto" w:fill="auto"/>
        <w:tabs>
          <w:tab w:val="left" w:pos="0"/>
        </w:tabs>
        <w:spacing w:after="0" w:line="317" w:lineRule="exact"/>
        <w:ind w:right="20"/>
        <w:jc w:val="both"/>
        <w:rPr>
          <w:sz w:val="24"/>
          <w:szCs w:val="24"/>
        </w:rPr>
      </w:pPr>
      <w:r w:rsidRPr="00E2094B">
        <w:rPr>
          <w:sz w:val="24"/>
          <w:szCs w:val="24"/>
        </w:rPr>
        <w:t>Письмо  Минпросвещения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:rsidR="00BD58C3" w:rsidRPr="00E2094B" w:rsidRDefault="00BD58C3" w:rsidP="00BD58C3">
      <w:pPr>
        <w:pStyle w:val="a3"/>
        <w:numPr>
          <w:ilvl w:val="0"/>
          <w:numId w:val="2"/>
        </w:numPr>
        <w:jc w:val="both"/>
      </w:pPr>
      <w:r w:rsidRPr="00E2094B">
        <w:t>Методические рекомендации для руководящих и педагогических работников образовательных организаций Ставропольского края по организации образовательной деятельности в 2023/2024 году. Ставрополь: СКИРО ПК и ПРО, 2023.</w:t>
      </w:r>
    </w:p>
    <w:p w:rsidR="00BD58C3" w:rsidRPr="00E2094B" w:rsidRDefault="00BD58C3" w:rsidP="00BD58C3">
      <w:pPr>
        <w:pStyle w:val="a3"/>
        <w:contextualSpacing/>
        <w:rPr>
          <w:b/>
          <w:bCs/>
        </w:rPr>
      </w:pPr>
    </w:p>
    <w:p w:rsidR="00BD58C3" w:rsidRDefault="00BD58C3" w:rsidP="00BD58C3">
      <w:pPr>
        <w:pStyle w:val="a3"/>
        <w:contextualSpacing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Учебный план для </w:t>
      </w: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классов в условиях реализации  обновленного ФОП СОО (2022 год)</w:t>
      </w:r>
      <w:r w:rsidRPr="00885C2E">
        <w:rPr>
          <w:b/>
          <w:bCs/>
          <w:sz w:val="28"/>
          <w:szCs w:val="28"/>
        </w:rPr>
        <w:t xml:space="preserve"> </w:t>
      </w:r>
    </w:p>
    <w:p w:rsidR="00BD58C3" w:rsidRDefault="00BD58C3" w:rsidP="00BD58C3">
      <w:pPr>
        <w:pStyle w:val="9"/>
        <w:shd w:val="clear" w:color="auto" w:fill="auto"/>
        <w:ind w:left="320" w:right="160" w:firstLine="560"/>
        <w:jc w:val="both"/>
      </w:pPr>
      <w:r>
        <w:t xml:space="preserve">Учебный план для </w:t>
      </w:r>
      <w:r>
        <w:rPr>
          <w:lang w:val="en-US"/>
        </w:rPr>
        <w:t>X</w:t>
      </w:r>
      <w:r>
        <w:t xml:space="preserve"> </w:t>
      </w:r>
      <w:r w:rsidRPr="00C606BC">
        <w:t xml:space="preserve"> </w:t>
      </w:r>
      <w:r>
        <w:t>классов составлен в соответствии с федеральным государственным образовательным стандартом среднего общего образования (ФГОС СОО-2022), утверждённым приказом Министерства образования и науки Российской Федерации от 23.11.2022 №1014,Федеральной основной программой среднего общего образования и  реализуется в X классах.</w:t>
      </w:r>
    </w:p>
    <w:p w:rsidR="00BD58C3" w:rsidRDefault="00BD58C3" w:rsidP="00BD58C3">
      <w:pPr>
        <w:pStyle w:val="a3"/>
        <w:contextualSpacing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         </w:t>
      </w:r>
      <w:r w:rsidRPr="0063326A">
        <w:rPr>
          <w:bCs/>
          <w:szCs w:val="28"/>
        </w:rPr>
        <w:t>Учебный план 10а и 10б сформирован в соответствии с Федеральной образовательной программой среднего общего образования для двух профилей:10А класс- класс универсального профиля ориентирован, в первую очередь, на обучающихся, чей выбор «не возможен», исходя из условий школы,10Б класс- естественно-научный профиль.</w:t>
      </w:r>
    </w:p>
    <w:p w:rsidR="00BD58C3" w:rsidRPr="007A7474" w:rsidRDefault="00BD58C3" w:rsidP="00BD58C3">
      <w:pPr>
        <w:pStyle w:val="a3"/>
        <w:contextualSpacing/>
        <w:jc w:val="both"/>
        <w:rPr>
          <w:bCs/>
          <w:sz w:val="28"/>
          <w:szCs w:val="28"/>
        </w:rPr>
      </w:pPr>
      <w:r w:rsidRPr="007A7474">
        <w:rPr>
          <w:bCs/>
          <w:szCs w:val="28"/>
        </w:rPr>
        <w:t xml:space="preserve">      Обучение происходит в режиме 5-ти дневной учебной недели.</w:t>
      </w:r>
    </w:p>
    <w:p w:rsidR="00BD58C3" w:rsidRPr="0063326A" w:rsidRDefault="00BD58C3" w:rsidP="00BD58C3">
      <w:pPr>
        <w:pStyle w:val="a3"/>
        <w:contextualSpacing/>
        <w:jc w:val="both"/>
        <w:rPr>
          <w:bCs/>
        </w:rPr>
      </w:pPr>
      <w:r>
        <w:rPr>
          <w:bCs/>
          <w:sz w:val="28"/>
          <w:szCs w:val="28"/>
        </w:rPr>
        <w:t xml:space="preserve">      </w:t>
      </w:r>
      <w:r w:rsidRPr="0063326A">
        <w:rPr>
          <w:bCs/>
        </w:rPr>
        <w:t>Учебный план 10 класса универсального профиля и естественно-научного профиля предусматривает двухуровневую структуру федерального государственного стандарта среднего образования: базовый уровень и углубленный уровень изучения предмета (Б и У в плане), что   позволяет, с одной стороны, ограничиться базовым уровнем изучения, с другой стороны, предусматривается изучение ряда предметов на углубленном уровне.</w:t>
      </w:r>
    </w:p>
    <w:p w:rsidR="00BD58C3" w:rsidRPr="0063326A" w:rsidRDefault="00BD58C3" w:rsidP="00BD58C3">
      <w:pPr>
        <w:pStyle w:val="a3"/>
        <w:contextualSpacing/>
        <w:jc w:val="both"/>
        <w:rPr>
          <w:bCs/>
        </w:rPr>
      </w:pPr>
      <w:r w:rsidRPr="0063326A">
        <w:rPr>
          <w:bCs/>
        </w:rPr>
        <w:t xml:space="preserve">   В 10А классе универсального профиля на углубленном уровне изучаются предметы «обществознание»-4 часа в неделю, «биология»- 3 часа в неделю.</w:t>
      </w:r>
    </w:p>
    <w:p w:rsidR="00BD58C3" w:rsidRPr="0063326A" w:rsidRDefault="00BD58C3" w:rsidP="00BD58C3">
      <w:pPr>
        <w:pStyle w:val="a3"/>
        <w:contextualSpacing/>
        <w:jc w:val="both"/>
        <w:rPr>
          <w:bCs/>
        </w:rPr>
      </w:pPr>
      <w:r w:rsidRPr="0063326A">
        <w:rPr>
          <w:bCs/>
        </w:rPr>
        <w:t xml:space="preserve">   В 10Б классе- естественно-научного профиля на углубленном уровне изучаются предметы «химия», «биология»- по 3 часа в неделю.</w:t>
      </w:r>
    </w:p>
    <w:p w:rsidR="00BD58C3" w:rsidRPr="0063326A" w:rsidRDefault="00BD58C3" w:rsidP="00BD58C3">
      <w:pPr>
        <w:pStyle w:val="a3"/>
        <w:contextualSpacing/>
        <w:rPr>
          <w:bCs/>
        </w:rPr>
      </w:pPr>
      <w:r w:rsidRPr="0063326A">
        <w:rPr>
          <w:bCs/>
          <w:color w:val="FF0000"/>
        </w:rPr>
        <w:t xml:space="preserve">      </w:t>
      </w:r>
      <w:r w:rsidRPr="007A7474">
        <w:rPr>
          <w:bCs/>
        </w:rPr>
        <w:t>Учебный план определяет количество учебных занятий за 2 года на одного обучающегося – 2312 часов ( не более 2590 часов)</w:t>
      </w:r>
      <w:r w:rsidRPr="0063326A">
        <w:rPr>
          <w:bCs/>
        </w:rPr>
        <w:t xml:space="preserve">  из расчета 34 часа в неделю. Количество учебных недель - 34 недели.</w:t>
      </w:r>
      <w:r>
        <w:rPr>
          <w:bCs/>
        </w:rPr>
        <w:t xml:space="preserve"> Учебными периодами в 10м классе являются учебные четверти, аттестация обучающихся происходит по полугодиям. Четверти разделены каникулами.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      </w:t>
      </w:r>
      <w:r w:rsidRPr="0063326A">
        <w:rPr>
          <w:bCs/>
          <w:szCs w:val="28"/>
        </w:rPr>
        <w:t>Обязательные учебные предметы за два года обучения(не менее 13) – учебные предметы, обеспечивающие завершение общеобразовательной подготовки обучающихся.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 xml:space="preserve">     Учебный план ФГОС СОО в соответствии с ФОП СОО осуществляется из числа учебных предметов из следующих обязательных предметных областей: 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 xml:space="preserve">Предметная область «Русский язык и литература», включает учебные предметы: «Русский язык», «Литература». </w:t>
      </w:r>
    </w:p>
    <w:p w:rsidR="00BD58C3" w:rsidRPr="0063326A" w:rsidRDefault="00BD58C3" w:rsidP="00BD58C3">
      <w:pPr>
        <w:pStyle w:val="4"/>
        <w:shd w:val="clear" w:color="auto" w:fill="auto"/>
        <w:tabs>
          <w:tab w:val="left" w:pos="701"/>
        </w:tabs>
        <w:spacing w:after="0" w:line="322" w:lineRule="exact"/>
        <w:ind w:right="20" w:firstLine="0"/>
        <w:jc w:val="both"/>
        <w:rPr>
          <w:sz w:val="24"/>
        </w:rPr>
      </w:pPr>
      <w:r>
        <w:rPr>
          <w:bCs/>
          <w:sz w:val="28"/>
          <w:szCs w:val="28"/>
        </w:rPr>
        <w:t xml:space="preserve">    </w:t>
      </w:r>
      <w:r w:rsidRPr="0063326A">
        <w:rPr>
          <w:bCs/>
          <w:sz w:val="24"/>
          <w:szCs w:val="28"/>
        </w:rPr>
        <w:t>Предметная область «Родной  язык и родная литература» включает учебными предметами не представлен.</w:t>
      </w:r>
      <w:r w:rsidRPr="0063326A">
        <w:rPr>
          <w:sz w:val="24"/>
        </w:rPr>
        <w:t>В МОУ «СОШ №15» языком образования является русский язык.Изучение родного языка и литературного чтения на родном языке из числа народов Российской Федерации осуществляется при наличии возможности учреждения(кадровых и материальных) и заявлению родителей(законных представителей)несовершеннолетних обучающихся.</w:t>
      </w:r>
    </w:p>
    <w:p w:rsidR="00BD58C3" w:rsidRPr="00977188" w:rsidRDefault="00BD58C3" w:rsidP="00BD58C3">
      <w:pPr>
        <w:pStyle w:val="a3"/>
        <w:contextualSpacing/>
        <w:jc w:val="both"/>
        <w:rPr>
          <w:bCs/>
          <w:sz w:val="28"/>
          <w:szCs w:val="28"/>
        </w:rPr>
      </w:pP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    </w:t>
      </w:r>
      <w:r w:rsidRPr="0063326A">
        <w:rPr>
          <w:bCs/>
          <w:szCs w:val="28"/>
        </w:rPr>
        <w:t>Предметная область «Иностранные языки», включающая учебные предметы: «Иностранный язык» - английский.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lastRenderedPageBreak/>
        <w:t xml:space="preserve">      Предметная область «Общественные науки» включает учебные предметы: «История», «Обществознание», «География». 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 xml:space="preserve">      Предметная область «Математика и информатика», включает учебные предметы: «Алгебра и начала математического анализа» «Геометрия», «Вероятность и статистика»,«Информатика».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 xml:space="preserve">     Предметная область «Естественно-научные предметы науки», включающая учебные предметы: «Физика», «Химия», «Биология».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 xml:space="preserve">     Предметная область «Физическая культура и основы  безопасности жизнедеятельности», включает учебные предметы: «Физическая культура», «Основы безопасности жизнедеятельности».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 xml:space="preserve">    Предмет «Индивидуальный проект» изучается только в 10 классе-1 час за 2 года обучения.</w:t>
      </w:r>
    </w:p>
    <w:p w:rsidR="00BD58C3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 xml:space="preserve">     В учебный план включены дополнительные учебные предметы, курсы по выбору обучающихся(элективные курсы), предлагаемые образовательным учреждением в соответствии со спецификой и возможностями школы, элективные курсы в соответствии со спецификой выбранного профиля. 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</w:p>
    <w:p w:rsidR="00BD58C3" w:rsidRPr="00935B95" w:rsidRDefault="00BD58C3" w:rsidP="00BD58C3">
      <w:pPr>
        <w:pStyle w:val="a3"/>
        <w:contextualSpacing/>
        <w:jc w:val="center"/>
        <w:rPr>
          <w:b/>
          <w:bCs/>
          <w:szCs w:val="28"/>
        </w:rPr>
      </w:pPr>
      <w:r w:rsidRPr="00935B95">
        <w:rPr>
          <w:b/>
          <w:bCs/>
          <w:szCs w:val="28"/>
        </w:rPr>
        <w:t xml:space="preserve">Учебный план </w:t>
      </w:r>
      <w:r w:rsidRPr="00935B95">
        <w:rPr>
          <w:b/>
          <w:bCs/>
          <w:szCs w:val="28"/>
          <w:lang w:val="en-US"/>
        </w:rPr>
        <w:t>X</w:t>
      </w:r>
      <w:r w:rsidRPr="00935B95">
        <w:rPr>
          <w:b/>
          <w:bCs/>
          <w:szCs w:val="28"/>
        </w:rPr>
        <w:t xml:space="preserve"> классов МОУ «СОШ №15», реализующих ФГОС СОО(2022) в соответствии с ФОП СОО на 2023-2024 учебный год</w:t>
      </w:r>
    </w:p>
    <w:tbl>
      <w:tblPr>
        <w:tblW w:w="1049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127"/>
        <w:gridCol w:w="2267"/>
        <w:gridCol w:w="709"/>
        <w:gridCol w:w="2410"/>
        <w:gridCol w:w="709"/>
      </w:tblGrid>
      <w:tr w:rsidR="00BD58C3" w:rsidRPr="00C1337D" w:rsidTr="00C04E2F">
        <w:trPr>
          <w:cantSplit/>
          <w:jc w:val="center"/>
        </w:trPr>
        <w:tc>
          <w:tcPr>
            <w:tcW w:w="2269" w:type="dxa"/>
          </w:tcPr>
          <w:p w:rsidR="00BD58C3" w:rsidRPr="00C1337D" w:rsidRDefault="00BD58C3" w:rsidP="00C04E2F">
            <w:pPr>
              <w:pStyle w:val="a3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Предметная область</w:t>
            </w: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Учебный предмет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Количество часов в неделю 10А</w:t>
            </w:r>
          </w:p>
        </w:tc>
        <w:tc>
          <w:tcPr>
            <w:tcW w:w="709" w:type="dxa"/>
          </w:tcPr>
          <w:p w:rsidR="00BD58C3" w:rsidRDefault="00BD58C3" w:rsidP="00C04E2F">
            <w:pPr>
              <w:pStyle w:val="a3"/>
              <w:jc w:val="center"/>
            </w:pPr>
            <w:r>
              <w:t>уровень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Количество часов в неделю 10Б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Default="00BD58C3" w:rsidP="00C04E2F">
            <w:pPr>
              <w:pStyle w:val="a3"/>
              <w:jc w:val="center"/>
            </w:pPr>
            <w:r>
              <w:t>уровень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</w:tcPr>
          <w:p w:rsidR="00BD58C3" w:rsidRPr="00C1337D" w:rsidRDefault="00BD58C3" w:rsidP="00C04E2F">
            <w:pPr>
              <w:pStyle w:val="a3"/>
              <w:jc w:val="center"/>
              <w:rPr>
                <w:color w:val="000000"/>
                <w:spacing w:val="3"/>
              </w:rPr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Универсальный профиль</w:t>
            </w:r>
          </w:p>
        </w:tc>
        <w:tc>
          <w:tcPr>
            <w:tcW w:w="709" w:type="dxa"/>
          </w:tcPr>
          <w:p w:rsidR="00BD58C3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Естественно-научный профиль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Default="00BD58C3" w:rsidP="00C04E2F">
            <w:pPr>
              <w:pStyle w:val="a3"/>
              <w:jc w:val="center"/>
            </w:pPr>
          </w:p>
        </w:tc>
      </w:tr>
      <w:tr w:rsidR="00BD58C3" w:rsidRPr="00C1337D" w:rsidTr="00C04E2F">
        <w:trPr>
          <w:cantSplit/>
          <w:jc w:val="center"/>
        </w:trPr>
        <w:tc>
          <w:tcPr>
            <w:tcW w:w="10491" w:type="dxa"/>
            <w:gridSpan w:val="6"/>
          </w:tcPr>
          <w:p w:rsidR="00BD58C3" w:rsidRPr="00115224" w:rsidRDefault="00BD58C3" w:rsidP="00C04E2F">
            <w:pPr>
              <w:pStyle w:val="a3"/>
              <w:rPr>
                <w:b/>
              </w:rPr>
            </w:pPr>
            <w:r w:rsidRPr="00115224">
              <w:rPr>
                <w:b/>
              </w:rPr>
              <w:t>Обязательная часть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 w:val="restart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rPr>
                <w:color w:val="000000"/>
                <w:spacing w:val="3"/>
              </w:rPr>
              <w:t>Р</w:t>
            </w:r>
            <w:r w:rsidRPr="00C1337D">
              <w:rPr>
                <w:color w:val="000000"/>
                <w:spacing w:val="-4"/>
              </w:rPr>
              <w:t>у</w:t>
            </w:r>
            <w:r w:rsidRPr="00C1337D">
              <w:rPr>
                <w:color w:val="000000"/>
                <w:spacing w:val="-1"/>
              </w:rPr>
              <w:t>сс</w:t>
            </w:r>
            <w:r w:rsidRPr="00C1337D">
              <w:rPr>
                <w:color w:val="000000"/>
              </w:rPr>
              <w:t>к</w:t>
            </w:r>
            <w:r w:rsidRPr="00C1337D">
              <w:rPr>
                <w:color w:val="000000"/>
                <w:spacing w:val="1"/>
              </w:rPr>
              <w:t>и</w:t>
            </w:r>
            <w:r w:rsidRPr="00C1337D">
              <w:rPr>
                <w:color w:val="000000"/>
              </w:rPr>
              <w:t>й я</w:t>
            </w:r>
            <w:r w:rsidRPr="00C1337D">
              <w:rPr>
                <w:color w:val="000000"/>
                <w:spacing w:val="1"/>
              </w:rPr>
              <w:t>з</w:t>
            </w:r>
            <w:r w:rsidRPr="00C1337D">
              <w:rPr>
                <w:color w:val="000000"/>
              </w:rPr>
              <w:t>ык и л</w:t>
            </w:r>
            <w:r w:rsidRPr="00C1337D">
              <w:rPr>
                <w:color w:val="000000"/>
                <w:spacing w:val="1"/>
              </w:rPr>
              <w:t>и</w:t>
            </w:r>
            <w:r w:rsidRPr="00C1337D">
              <w:rPr>
                <w:color w:val="000000"/>
              </w:rPr>
              <w:t>тер</w:t>
            </w:r>
            <w:r w:rsidRPr="00C1337D">
              <w:rPr>
                <w:color w:val="000000"/>
                <w:spacing w:val="-1"/>
              </w:rPr>
              <w:t>а</w:t>
            </w:r>
            <w:r w:rsidRPr="00C1337D">
              <w:rPr>
                <w:color w:val="000000"/>
                <w:spacing w:val="2"/>
              </w:rPr>
              <w:t>т</w:t>
            </w:r>
            <w:r w:rsidRPr="00C1337D">
              <w:rPr>
                <w:color w:val="000000"/>
                <w:spacing w:val="-3"/>
              </w:rPr>
              <w:t>у</w:t>
            </w:r>
            <w:r w:rsidRPr="00C1337D">
              <w:rPr>
                <w:color w:val="000000"/>
              </w:rPr>
              <w:t>ра</w:t>
            </w: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Русский язык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D58C3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Default="00BD58C3" w:rsidP="00C04E2F">
            <w:pPr>
              <w:spacing w:after="0" w:line="240" w:lineRule="auto"/>
            </w:pPr>
            <w:r w:rsidRPr="000B0F36"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Литература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D58C3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Default="00BD58C3" w:rsidP="00C04E2F">
            <w:pPr>
              <w:spacing w:after="0" w:line="240" w:lineRule="auto"/>
            </w:pPr>
            <w:r w:rsidRPr="000B0F36">
              <w:t>Б</w:t>
            </w:r>
          </w:p>
        </w:tc>
      </w:tr>
      <w:tr w:rsidR="00BD58C3" w:rsidRPr="00C1337D" w:rsidTr="00C04E2F">
        <w:trPr>
          <w:cantSplit/>
          <w:trHeight w:val="291"/>
          <w:jc w:val="center"/>
        </w:trPr>
        <w:tc>
          <w:tcPr>
            <w:tcW w:w="2269" w:type="dxa"/>
            <w:vMerge w:val="restart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Родной язык и родная литература</w:t>
            </w: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Родной язык (русский)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D58C3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Default="00BD58C3" w:rsidP="00C04E2F">
            <w:pPr>
              <w:pStyle w:val="a3"/>
              <w:jc w:val="center"/>
            </w:pPr>
          </w:p>
        </w:tc>
      </w:tr>
      <w:tr w:rsidR="00BD58C3" w:rsidRPr="00C1337D" w:rsidTr="00C04E2F">
        <w:trPr>
          <w:cantSplit/>
          <w:trHeight w:val="313"/>
          <w:jc w:val="center"/>
        </w:trPr>
        <w:tc>
          <w:tcPr>
            <w:tcW w:w="2269" w:type="dxa"/>
            <w:vMerge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Родная литература (русская)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D58C3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Default="00BD58C3" w:rsidP="00C04E2F">
            <w:pPr>
              <w:pStyle w:val="a3"/>
              <w:jc w:val="center"/>
            </w:pPr>
          </w:p>
        </w:tc>
      </w:tr>
      <w:tr w:rsidR="00BD58C3" w:rsidRPr="00C1337D" w:rsidTr="00C04E2F">
        <w:trPr>
          <w:cantSplit/>
          <w:trHeight w:val="258"/>
          <w:jc w:val="center"/>
        </w:trPr>
        <w:tc>
          <w:tcPr>
            <w:tcW w:w="2269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Иностранные языки</w:t>
            </w: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Иностранный язык (английский)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 w:val="restart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Математика и информатика</w:t>
            </w: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Алгебра</w:t>
            </w:r>
            <w:r>
              <w:t xml:space="preserve"> и начала математического анализа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Геометрия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Вероятность и статистика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Default="00BD58C3" w:rsidP="00C04E2F">
            <w:pPr>
              <w:spacing w:after="0" w:line="240" w:lineRule="auto"/>
              <w:jc w:val="center"/>
            </w:pPr>
            <w:r w:rsidRPr="006A3359"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Информатика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Default="00BD58C3" w:rsidP="00C04E2F">
            <w:pPr>
              <w:spacing w:after="0" w:line="240" w:lineRule="auto"/>
              <w:jc w:val="center"/>
            </w:pPr>
            <w:r w:rsidRPr="006A3359"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 w:val="restart"/>
          </w:tcPr>
          <w:p w:rsidR="00BD58C3" w:rsidRPr="00C1337D" w:rsidRDefault="00BD58C3" w:rsidP="00C04E2F">
            <w:pPr>
              <w:pStyle w:val="a3"/>
              <w:ind w:left="34"/>
              <w:jc w:val="center"/>
            </w:pPr>
            <w:r w:rsidRPr="00C1337D">
              <w:t>Естественно – научные предметы</w:t>
            </w: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Физика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Default="00BD58C3" w:rsidP="00C04E2F">
            <w:pPr>
              <w:spacing w:after="0" w:line="240" w:lineRule="auto"/>
              <w:jc w:val="center"/>
            </w:pPr>
            <w:r w:rsidRPr="006A3359"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Химия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  <w:r>
              <w:t>У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Биология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Default="00BD58C3" w:rsidP="00C04E2F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У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  <w:r>
              <w:t>У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 w:val="restart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Общественно – научные предметы</w:t>
            </w: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 xml:space="preserve">История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D0378" w:rsidRDefault="00BD58C3" w:rsidP="00C04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378">
              <w:rPr>
                <w:rFonts w:ascii="Times New Roman" w:hAnsi="Times New Roman" w:cs="Times New Roman"/>
              </w:rPr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Обществознание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У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D0378" w:rsidRDefault="00BD58C3" w:rsidP="00C04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378">
              <w:rPr>
                <w:rFonts w:ascii="Times New Roman" w:hAnsi="Times New Roman" w:cs="Times New Roman"/>
              </w:rPr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География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D0378" w:rsidRDefault="00BD58C3" w:rsidP="00C04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378">
              <w:rPr>
                <w:rFonts w:ascii="Times New Roman" w:hAnsi="Times New Roman" w:cs="Times New Roman"/>
              </w:rPr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 w:val="restart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Основы безопасности жизнедеятельности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D0378" w:rsidRDefault="00BD58C3" w:rsidP="00C04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378">
              <w:rPr>
                <w:rFonts w:ascii="Times New Roman" w:hAnsi="Times New Roman" w:cs="Times New Roman"/>
              </w:rPr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Merge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Физическая культура</w:t>
            </w:r>
          </w:p>
        </w:tc>
        <w:tc>
          <w:tcPr>
            <w:tcW w:w="2267" w:type="dxa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BD58C3" w:rsidRPr="00C1337D" w:rsidRDefault="00BD58C3" w:rsidP="00C04E2F">
            <w:pPr>
              <w:pStyle w:val="a3"/>
              <w:jc w:val="center"/>
            </w:pPr>
            <w:r>
              <w:t>Б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D0378" w:rsidRDefault="00BD58C3" w:rsidP="00C04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378">
              <w:rPr>
                <w:rFonts w:ascii="Times New Roman" w:hAnsi="Times New Roman" w:cs="Times New Roman"/>
              </w:rPr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2269" w:type="dxa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127" w:type="dxa"/>
          </w:tcPr>
          <w:p w:rsidR="00BD58C3" w:rsidRPr="00C1337D" w:rsidRDefault="00BD58C3" w:rsidP="00C04E2F">
            <w:pPr>
              <w:pStyle w:val="a3"/>
              <w:jc w:val="center"/>
            </w:pPr>
            <w:r>
              <w:t>Индивидуальный проект</w:t>
            </w:r>
          </w:p>
        </w:tc>
        <w:tc>
          <w:tcPr>
            <w:tcW w:w="2267" w:type="dxa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D0378" w:rsidRDefault="00BD58C3" w:rsidP="00C04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378">
              <w:rPr>
                <w:rFonts w:ascii="Times New Roman" w:hAnsi="Times New Roman" w:cs="Times New Roman"/>
              </w:rPr>
              <w:t>Б</w:t>
            </w:r>
          </w:p>
        </w:tc>
      </w:tr>
      <w:tr w:rsidR="00BD58C3" w:rsidRPr="00C1337D" w:rsidTr="00C04E2F">
        <w:trPr>
          <w:cantSplit/>
          <w:jc w:val="center"/>
        </w:trPr>
        <w:tc>
          <w:tcPr>
            <w:tcW w:w="4396" w:type="dxa"/>
            <w:gridSpan w:val="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  <w:r w:rsidRPr="00C1337D">
              <w:rPr>
                <w:b/>
              </w:rPr>
              <w:t>Итого:</w:t>
            </w:r>
          </w:p>
        </w:tc>
        <w:tc>
          <w:tcPr>
            <w:tcW w:w="2267" w:type="dxa"/>
            <w:vAlign w:val="center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</w:p>
        </w:tc>
      </w:tr>
      <w:tr w:rsidR="00BD58C3" w:rsidRPr="00C1337D" w:rsidTr="00C04E2F">
        <w:trPr>
          <w:cantSplit/>
          <w:jc w:val="center"/>
        </w:trPr>
        <w:tc>
          <w:tcPr>
            <w:tcW w:w="10491" w:type="dxa"/>
            <w:gridSpan w:val="6"/>
          </w:tcPr>
          <w:p w:rsidR="00BD58C3" w:rsidRPr="00C1337D" w:rsidRDefault="00BD58C3" w:rsidP="00C04E2F">
            <w:pPr>
              <w:pStyle w:val="a3"/>
              <w:rPr>
                <w:b/>
              </w:rPr>
            </w:pPr>
            <w:r w:rsidRPr="00C1337D">
              <w:rPr>
                <w:b/>
                <w:bCs/>
              </w:rPr>
              <w:t xml:space="preserve">Часть, формируемая участниками образовательных отношений </w:t>
            </w:r>
          </w:p>
        </w:tc>
      </w:tr>
      <w:tr w:rsidR="00BD58C3" w:rsidRPr="00C1337D" w:rsidTr="00C04E2F">
        <w:trPr>
          <w:cantSplit/>
          <w:trHeight w:val="212"/>
          <w:jc w:val="center"/>
        </w:trPr>
        <w:tc>
          <w:tcPr>
            <w:tcW w:w="4396" w:type="dxa"/>
            <w:gridSpan w:val="2"/>
          </w:tcPr>
          <w:p w:rsidR="00BD58C3" w:rsidRPr="00C1337D" w:rsidRDefault="00BD58C3" w:rsidP="00C04E2F">
            <w:pPr>
              <w:pStyle w:val="a3"/>
              <w:rPr>
                <w:bCs/>
              </w:rPr>
            </w:pPr>
            <w:r>
              <w:rPr>
                <w:bCs/>
              </w:rPr>
              <w:lastRenderedPageBreak/>
              <w:t>учебный курс История Ставрополья</w:t>
            </w:r>
          </w:p>
        </w:tc>
        <w:tc>
          <w:tcPr>
            <w:tcW w:w="2267" w:type="dxa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0,5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 w:rsidRPr="00C1337D">
              <w:t>0,5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</w:tr>
      <w:tr w:rsidR="00BD58C3" w:rsidRPr="00C1337D" w:rsidTr="00C04E2F">
        <w:trPr>
          <w:cantSplit/>
          <w:trHeight w:val="212"/>
          <w:jc w:val="center"/>
        </w:trPr>
        <w:tc>
          <w:tcPr>
            <w:tcW w:w="4396" w:type="dxa"/>
            <w:gridSpan w:val="2"/>
          </w:tcPr>
          <w:p w:rsidR="00BD58C3" w:rsidRDefault="00BD58C3" w:rsidP="00C04E2F">
            <w:pPr>
              <w:pStyle w:val="a3"/>
              <w:rPr>
                <w:bCs/>
              </w:rPr>
            </w:pPr>
            <w:r>
              <w:rPr>
                <w:bCs/>
              </w:rPr>
              <w:t>элективный курс Финансовая грамотность</w:t>
            </w:r>
          </w:p>
        </w:tc>
        <w:tc>
          <w:tcPr>
            <w:tcW w:w="2267" w:type="dxa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</w:tr>
      <w:tr w:rsidR="00BD58C3" w:rsidRPr="00C1337D" w:rsidTr="00C04E2F">
        <w:trPr>
          <w:cantSplit/>
          <w:trHeight w:val="212"/>
          <w:jc w:val="center"/>
        </w:trPr>
        <w:tc>
          <w:tcPr>
            <w:tcW w:w="4396" w:type="dxa"/>
            <w:gridSpan w:val="2"/>
          </w:tcPr>
          <w:p w:rsidR="00BD58C3" w:rsidRDefault="00BD58C3" w:rsidP="00C04E2F">
            <w:pPr>
              <w:pStyle w:val="a3"/>
              <w:rPr>
                <w:bCs/>
              </w:rPr>
            </w:pPr>
            <w:r>
              <w:rPr>
                <w:bCs/>
              </w:rPr>
              <w:t>элективный курс Моя профессия-мой выбор</w:t>
            </w:r>
          </w:p>
        </w:tc>
        <w:tc>
          <w:tcPr>
            <w:tcW w:w="2267" w:type="dxa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</w:tr>
      <w:tr w:rsidR="00BD58C3" w:rsidRPr="00C1337D" w:rsidTr="00C04E2F">
        <w:trPr>
          <w:cantSplit/>
          <w:trHeight w:val="212"/>
          <w:jc w:val="center"/>
        </w:trPr>
        <w:tc>
          <w:tcPr>
            <w:tcW w:w="4396" w:type="dxa"/>
            <w:gridSpan w:val="2"/>
          </w:tcPr>
          <w:p w:rsidR="00BD58C3" w:rsidRDefault="00BD58C3" w:rsidP="00C04E2F">
            <w:pPr>
              <w:pStyle w:val="a3"/>
              <w:rPr>
                <w:bCs/>
              </w:rPr>
            </w:pPr>
            <w:r>
              <w:rPr>
                <w:bCs/>
              </w:rPr>
              <w:t>элективный курс «Решение сложных задач по химии»</w:t>
            </w:r>
          </w:p>
        </w:tc>
        <w:tc>
          <w:tcPr>
            <w:tcW w:w="2267" w:type="dxa"/>
            <w:vAlign w:val="center"/>
          </w:tcPr>
          <w:p w:rsidR="00BD58C3" w:rsidRDefault="00BD58C3" w:rsidP="00C04E2F">
            <w:pPr>
              <w:pStyle w:val="a3"/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Default="00BD58C3" w:rsidP="00C04E2F">
            <w:pPr>
              <w:pStyle w:val="a3"/>
              <w:jc w:val="center"/>
            </w:pP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</w:tr>
      <w:tr w:rsidR="00BD58C3" w:rsidRPr="00C1337D" w:rsidTr="00C04E2F">
        <w:trPr>
          <w:cantSplit/>
          <w:trHeight w:val="212"/>
          <w:jc w:val="center"/>
        </w:trPr>
        <w:tc>
          <w:tcPr>
            <w:tcW w:w="4396" w:type="dxa"/>
            <w:gridSpan w:val="2"/>
          </w:tcPr>
          <w:p w:rsidR="00BD58C3" w:rsidRDefault="00BD58C3" w:rsidP="00C04E2F">
            <w:pPr>
              <w:pStyle w:val="a3"/>
              <w:rPr>
                <w:bCs/>
              </w:rPr>
            </w:pPr>
            <w:r>
              <w:rPr>
                <w:bCs/>
              </w:rPr>
              <w:t>Элективный курс Мир.Человек.Общество</w:t>
            </w:r>
          </w:p>
        </w:tc>
        <w:tc>
          <w:tcPr>
            <w:tcW w:w="2267" w:type="dxa"/>
            <w:vAlign w:val="center"/>
          </w:tcPr>
          <w:p w:rsidR="00BD58C3" w:rsidRDefault="00BD58C3" w:rsidP="00C04E2F">
            <w:pPr>
              <w:pStyle w:val="a3"/>
              <w:jc w:val="center"/>
            </w:pP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Default="00BD58C3" w:rsidP="00C04E2F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</w:tr>
      <w:tr w:rsidR="00BD58C3" w:rsidRPr="00C1337D" w:rsidTr="00C04E2F">
        <w:trPr>
          <w:cantSplit/>
          <w:trHeight w:val="212"/>
          <w:jc w:val="center"/>
        </w:trPr>
        <w:tc>
          <w:tcPr>
            <w:tcW w:w="4396" w:type="dxa"/>
            <w:gridSpan w:val="2"/>
          </w:tcPr>
          <w:p w:rsidR="00BD58C3" w:rsidRDefault="00BD58C3" w:rsidP="00C04E2F">
            <w:pPr>
              <w:pStyle w:val="a3"/>
              <w:rPr>
                <w:bCs/>
              </w:rPr>
            </w:pPr>
            <w:r>
              <w:rPr>
                <w:bCs/>
              </w:rPr>
              <w:t>элективный курс Личность в истории страны</w:t>
            </w:r>
          </w:p>
        </w:tc>
        <w:tc>
          <w:tcPr>
            <w:tcW w:w="2267" w:type="dxa"/>
            <w:vAlign w:val="center"/>
          </w:tcPr>
          <w:p w:rsidR="00BD58C3" w:rsidRDefault="00BD58C3" w:rsidP="00C04E2F">
            <w:pPr>
              <w:pStyle w:val="a3"/>
              <w:jc w:val="center"/>
            </w:pP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Default="00BD58C3" w:rsidP="00C04E2F">
            <w:pPr>
              <w:pStyle w:val="a3"/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</w:pPr>
          </w:p>
        </w:tc>
      </w:tr>
      <w:tr w:rsidR="00BD58C3" w:rsidRPr="00C1337D" w:rsidTr="00C04E2F">
        <w:trPr>
          <w:cantSplit/>
          <w:jc w:val="center"/>
        </w:trPr>
        <w:tc>
          <w:tcPr>
            <w:tcW w:w="4396" w:type="dxa"/>
            <w:gridSpan w:val="2"/>
            <w:shd w:val="clear" w:color="auto" w:fill="auto"/>
          </w:tcPr>
          <w:p w:rsidR="00BD58C3" w:rsidRPr="00C1337D" w:rsidRDefault="00BD58C3" w:rsidP="00C04E2F">
            <w:pPr>
              <w:pStyle w:val="a3"/>
              <w:jc w:val="center"/>
              <w:rPr>
                <w:bCs/>
              </w:rPr>
            </w:pPr>
            <w:r w:rsidRPr="00C1337D">
              <w:rPr>
                <w:b/>
              </w:rPr>
              <w:t>Итого:</w:t>
            </w:r>
          </w:p>
        </w:tc>
        <w:tc>
          <w:tcPr>
            <w:tcW w:w="2267" w:type="dxa"/>
            <w:vAlign w:val="center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</w:p>
        </w:tc>
      </w:tr>
      <w:tr w:rsidR="00BD58C3" w:rsidRPr="00C1337D" w:rsidTr="00C04E2F">
        <w:trPr>
          <w:cantSplit/>
          <w:jc w:val="center"/>
        </w:trPr>
        <w:tc>
          <w:tcPr>
            <w:tcW w:w="4396" w:type="dxa"/>
            <w:gridSpan w:val="2"/>
            <w:shd w:val="clear" w:color="auto" w:fill="auto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Учебные недели</w:t>
            </w:r>
          </w:p>
        </w:tc>
        <w:tc>
          <w:tcPr>
            <w:tcW w:w="2267" w:type="dxa"/>
            <w:vAlign w:val="center"/>
          </w:tcPr>
          <w:p w:rsidR="00BD58C3" w:rsidRDefault="00BD58C3" w:rsidP="00C04E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</w:p>
        </w:tc>
      </w:tr>
      <w:tr w:rsidR="00BD58C3" w:rsidRPr="00C1337D" w:rsidTr="00C04E2F">
        <w:trPr>
          <w:cantSplit/>
          <w:jc w:val="center"/>
        </w:trPr>
        <w:tc>
          <w:tcPr>
            <w:tcW w:w="4396" w:type="dxa"/>
            <w:gridSpan w:val="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  <w:r w:rsidRPr="00C1337D">
              <w:rPr>
                <w:b/>
              </w:rPr>
              <w:t xml:space="preserve">Предельно допустимая учебная нагрузка при </w:t>
            </w:r>
            <w:r w:rsidRPr="00C1337D">
              <w:rPr>
                <w:b/>
                <w:bCs/>
              </w:rPr>
              <w:t>5-ти дневной учебной неделе</w:t>
            </w:r>
          </w:p>
        </w:tc>
        <w:tc>
          <w:tcPr>
            <w:tcW w:w="2267" w:type="dxa"/>
            <w:vAlign w:val="center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709" w:type="dxa"/>
            <w:shd w:val="clear" w:color="auto" w:fill="EEECE1" w:themeFill="background2"/>
          </w:tcPr>
          <w:p w:rsidR="00BD58C3" w:rsidRPr="00C1337D" w:rsidRDefault="00BD58C3" w:rsidP="00C04E2F">
            <w:pPr>
              <w:pStyle w:val="a3"/>
              <w:jc w:val="center"/>
              <w:rPr>
                <w:b/>
              </w:rPr>
            </w:pPr>
          </w:p>
        </w:tc>
      </w:tr>
    </w:tbl>
    <w:p w:rsidR="00BD58C3" w:rsidRDefault="00BD58C3" w:rsidP="00BD58C3">
      <w:pPr>
        <w:pStyle w:val="a3"/>
        <w:contextualSpacing/>
        <w:jc w:val="both"/>
        <w:rPr>
          <w:bCs/>
          <w:sz w:val="28"/>
          <w:szCs w:val="28"/>
        </w:rPr>
      </w:pPr>
    </w:p>
    <w:p w:rsidR="00BD58C3" w:rsidRDefault="00BD58C3" w:rsidP="00BD58C3">
      <w:pPr>
        <w:pStyle w:val="a3"/>
        <w:contextualSpacing/>
        <w:jc w:val="both"/>
        <w:rPr>
          <w:bCs/>
          <w:sz w:val="28"/>
          <w:szCs w:val="28"/>
        </w:rPr>
      </w:pPr>
    </w:p>
    <w:p w:rsidR="00BD58C3" w:rsidRPr="0063326A" w:rsidRDefault="00BD58C3" w:rsidP="00BD58C3">
      <w:pPr>
        <w:pStyle w:val="a3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для </w:t>
      </w: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 xml:space="preserve"> класса в условиях реализации ФГОС СОО</w:t>
      </w:r>
      <w:r w:rsidRPr="00885C2E">
        <w:rPr>
          <w:b/>
          <w:bCs/>
          <w:sz w:val="28"/>
          <w:szCs w:val="28"/>
        </w:rPr>
        <w:t xml:space="preserve"> </w:t>
      </w:r>
      <w:r w:rsidRPr="00622FD5">
        <w:rPr>
          <w:bCs/>
          <w:sz w:val="28"/>
          <w:szCs w:val="28"/>
        </w:rPr>
        <w:t xml:space="preserve"> </w:t>
      </w:r>
      <w:r w:rsidRPr="0063326A">
        <w:rPr>
          <w:b/>
          <w:bCs/>
          <w:sz w:val="28"/>
          <w:szCs w:val="28"/>
        </w:rPr>
        <w:t>второго поколения</w:t>
      </w:r>
    </w:p>
    <w:p w:rsidR="00BD58C3" w:rsidRDefault="00BD58C3" w:rsidP="00BD58C3">
      <w:pPr>
        <w:pStyle w:val="a3"/>
        <w:contextualSpacing/>
        <w:jc w:val="both"/>
        <w:rPr>
          <w:bCs/>
          <w:sz w:val="28"/>
          <w:szCs w:val="28"/>
        </w:rPr>
      </w:pP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>В целях ранней профилизации выпускников, обеспечению педагогическими кадрами образовательные организации города в 2023-2024 учебном году продолжится функционирование на уровне среднего общего образования класса психолого-педагогической направленности (универсальный профиль).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 xml:space="preserve">     Основной целью педагогического класса является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т. е. своих способностях, умениях, интересах, ограничениях и преимуществах (самопознание), о профессии, в том числе требованиях, которые она предъявляет к человеку и их соотнесение в процессе профессиональных проб.</w:t>
      </w:r>
    </w:p>
    <w:p w:rsidR="00BD58C3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>Знания о профессии педагога, и что не менее важно отношение к ней, у учащихся формируются в процессе изучения курса по выбору  "Введение в педагогическую профессию"(в 11 классе), где учащиеся продолжают знакомиться с основами педагогической деятельности, жизнью и деятельностью выдающихся педагогов России. При этом ребята видят, что самый большой вклад учителя - это его собственная жизнь, его дело, а главным делом для большинства из педагогов было служение Отечеству.</w:t>
      </w:r>
    </w:p>
    <w:p w:rsidR="00BD58C3" w:rsidRDefault="00BD58C3" w:rsidP="00BD58C3">
      <w:pPr>
        <w:pStyle w:val="a3"/>
        <w:contextualSpacing/>
        <w:jc w:val="both"/>
        <w:rPr>
          <w:bCs/>
        </w:rPr>
      </w:pPr>
      <w:r w:rsidRPr="007A7474">
        <w:rPr>
          <w:bCs/>
        </w:rPr>
        <w:t>Учебный план определяет количество учебных занятий за 2 года на одного обучающегося – 2516 часов</w:t>
      </w:r>
      <w:r w:rsidRPr="0063326A">
        <w:rPr>
          <w:bCs/>
        </w:rPr>
        <w:t xml:space="preserve">  из расчета 3</w:t>
      </w:r>
      <w:r>
        <w:rPr>
          <w:bCs/>
        </w:rPr>
        <w:t>7</w:t>
      </w:r>
      <w:r w:rsidRPr="0063326A">
        <w:rPr>
          <w:bCs/>
        </w:rPr>
        <w:t xml:space="preserve"> час</w:t>
      </w:r>
      <w:r>
        <w:rPr>
          <w:bCs/>
        </w:rPr>
        <w:t>ов</w:t>
      </w:r>
      <w:r w:rsidRPr="0063326A">
        <w:rPr>
          <w:bCs/>
        </w:rPr>
        <w:t xml:space="preserve"> в неделю. Количество учебных недель - 34 недели.</w:t>
      </w:r>
      <w:r>
        <w:rPr>
          <w:bCs/>
        </w:rPr>
        <w:t xml:space="preserve"> Учебными периодами в 11м классе являются учебные четверти, аттестация обучающихся происходит по полугодиям. Четверти разделены каникулами.Обучение происходит в режиме 6-дневной учебной недели.</w:t>
      </w:r>
    </w:p>
    <w:p w:rsidR="00BD58C3" w:rsidRDefault="00BD58C3" w:rsidP="00BD58C3">
      <w:pPr>
        <w:pStyle w:val="9"/>
        <w:shd w:val="clear" w:color="auto" w:fill="auto"/>
        <w:ind w:left="20" w:right="20" w:firstLine="700"/>
        <w:jc w:val="both"/>
      </w:pPr>
      <w:r>
        <w:t>В целях реализации основных общеобразовательных программ (по согласованию с главным распорядителем средств бюджета) в соответствии с образовательной программой гимназии осуществляется деление классов при наполняемости класса 25 и более человек на:</w:t>
      </w:r>
    </w:p>
    <w:p w:rsidR="00BD58C3" w:rsidRDefault="00BD58C3" w:rsidP="00BD58C3">
      <w:pPr>
        <w:pStyle w:val="9"/>
        <w:numPr>
          <w:ilvl w:val="0"/>
          <w:numId w:val="1"/>
        </w:numPr>
        <w:shd w:val="clear" w:color="auto" w:fill="auto"/>
        <w:tabs>
          <w:tab w:val="left" w:pos="366"/>
        </w:tabs>
        <w:ind w:left="380" w:right="20" w:hanging="360"/>
        <w:jc w:val="both"/>
      </w:pPr>
      <w:r>
        <w:t xml:space="preserve">две группы при проведении учебных занятий по предметам «иностранный язык» в </w:t>
      </w:r>
      <w:r>
        <w:rPr>
          <w:lang w:val="en-US"/>
        </w:rPr>
        <w:t>X</w:t>
      </w:r>
      <w:r w:rsidRPr="00C606BC">
        <w:t>-</w:t>
      </w:r>
      <w:r>
        <w:rPr>
          <w:lang w:val="en-US"/>
        </w:rPr>
        <w:t>XI</w:t>
      </w:r>
      <w:r w:rsidRPr="00C606BC">
        <w:t xml:space="preserve"> </w:t>
      </w:r>
      <w:r>
        <w:t xml:space="preserve">классах, «Физическая культура» в </w:t>
      </w:r>
      <w:r>
        <w:rPr>
          <w:lang w:val="en-US"/>
        </w:rPr>
        <w:t>X</w:t>
      </w:r>
      <w:r w:rsidRPr="00C606BC">
        <w:t>-</w:t>
      </w:r>
      <w:r>
        <w:rPr>
          <w:lang w:val="en-US"/>
        </w:rPr>
        <w:t>XI</w:t>
      </w:r>
      <w:r w:rsidRPr="00C606BC">
        <w:t xml:space="preserve"> </w:t>
      </w:r>
      <w:r>
        <w:t>классах, а также во время проведения практических занятий по предметам «Информатика»;</w:t>
      </w:r>
    </w:p>
    <w:p w:rsidR="00BD58C3" w:rsidRDefault="00BD58C3" w:rsidP="00BD58C3">
      <w:pPr>
        <w:pStyle w:val="a3"/>
        <w:contextualSpacing/>
        <w:jc w:val="both"/>
        <w:rPr>
          <w:bCs/>
        </w:rPr>
      </w:pPr>
      <w:r>
        <w:rPr>
          <w:color w:val="000000"/>
        </w:rPr>
        <w:t>При наличии необходимых условий и средств по согласованию с главным распорядителем средств бюджета, возможно, иное деление классов на группы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</w:p>
    <w:p w:rsidR="00BD58C3" w:rsidRPr="0063326A" w:rsidRDefault="00BD58C3" w:rsidP="00BD58C3">
      <w:pPr>
        <w:pStyle w:val="a3"/>
        <w:contextualSpacing/>
        <w:jc w:val="both"/>
        <w:rPr>
          <w:bCs/>
          <w:szCs w:val="28"/>
        </w:rPr>
      </w:pPr>
      <w:r w:rsidRPr="0063326A">
        <w:rPr>
          <w:bCs/>
          <w:szCs w:val="28"/>
        </w:rPr>
        <w:t xml:space="preserve">          </w:t>
      </w:r>
      <w:r w:rsidRPr="0063326A">
        <w:rPr>
          <w:b/>
          <w:bCs/>
          <w:szCs w:val="28"/>
        </w:rPr>
        <w:t>В 11 классе универсального профиля психолого-педагогической направленности</w:t>
      </w:r>
      <w:r w:rsidRPr="0063326A">
        <w:rPr>
          <w:bCs/>
          <w:szCs w:val="28"/>
        </w:rPr>
        <w:t xml:space="preserve"> на базовом уровне изучаются «Литература» - 3 часа, «Родной язык (русский)» - 1 час «Иностранный язык» - 3 часа, «Информатика» - 1 час, «Физика» - 2 часа,  «История» – 2 часа, </w:t>
      </w:r>
      <w:r w:rsidRPr="0063326A">
        <w:rPr>
          <w:bCs/>
          <w:szCs w:val="28"/>
        </w:rPr>
        <w:lastRenderedPageBreak/>
        <w:t xml:space="preserve">«Обществознание» - 2 часа, «География»-2 часа, «Химия»- 2 часа,  «Физическая культура» - 3 часа, «ОБЖ» - 1 час, «Астрономия» - 1 час(в 11 классе), Индивидуальный проект- 1 час. </w:t>
      </w:r>
    </w:p>
    <w:p w:rsidR="00BD58C3" w:rsidRPr="0063326A" w:rsidRDefault="00BD58C3" w:rsidP="00BD58C3">
      <w:pPr>
        <w:pStyle w:val="a3"/>
        <w:contextualSpacing/>
        <w:jc w:val="both"/>
        <w:rPr>
          <w:bCs/>
          <w:sz w:val="28"/>
          <w:szCs w:val="28"/>
        </w:rPr>
      </w:pPr>
      <w:r w:rsidRPr="0063326A">
        <w:t xml:space="preserve">    На углубленном уровне выбраны предметы:  «Русский язык»- 3 часа, «Математика: алгебра и начала математического анализа, геометрия»- 6 часов, «Биология»-3 часа в неделю.</w:t>
      </w:r>
    </w:p>
    <w:p w:rsidR="00BD58C3" w:rsidRDefault="00BD58C3" w:rsidP="00BD58C3">
      <w:pPr>
        <w:pStyle w:val="a3"/>
        <w:contextualSpacing/>
        <w:rPr>
          <w:bCs/>
          <w:szCs w:val="28"/>
        </w:rPr>
      </w:pPr>
      <w:r w:rsidRPr="0063326A">
        <w:rPr>
          <w:bCs/>
          <w:szCs w:val="28"/>
        </w:rPr>
        <w:t xml:space="preserve">     Часть, формируемая участниками образовательных отношений</w:t>
      </w:r>
      <w:r>
        <w:rPr>
          <w:bCs/>
          <w:szCs w:val="28"/>
        </w:rPr>
        <w:t xml:space="preserve"> в </w:t>
      </w:r>
      <w:r w:rsidRPr="0063326A">
        <w:rPr>
          <w:bCs/>
          <w:szCs w:val="28"/>
        </w:rPr>
        <w:t>11 класс</w:t>
      </w:r>
      <w:r>
        <w:rPr>
          <w:bCs/>
          <w:szCs w:val="28"/>
        </w:rPr>
        <w:t>е</w:t>
      </w:r>
      <w:r w:rsidRPr="0063326A">
        <w:rPr>
          <w:bCs/>
          <w:szCs w:val="28"/>
        </w:rPr>
        <w:t xml:space="preserve">, состоит из: дополнительных учебных предметов и курсов: учебный курс «История Ставрополья» - </w:t>
      </w:r>
      <w:r>
        <w:rPr>
          <w:bCs/>
          <w:szCs w:val="28"/>
        </w:rPr>
        <w:t>1</w:t>
      </w:r>
      <w:r w:rsidRPr="0063326A">
        <w:rPr>
          <w:bCs/>
          <w:szCs w:val="28"/>
        </w:rPr>
        <w:t xml:space="preserve"> час за 2 года, элективных курсов по выбору.</w:t>
      </w:r>
    </w:p>
    <w:p w:rsidR="00BD58C3" w:rsidRDefault="00BD58C3" w:rsidP="00BD58C3">
      <w:pPr>
        <w:pStyle w:val="9"/>
        <w:shd w:val="clear" w:color="auto" w:fill="auto"/>
        <w:ind w:left="20" w:right="20" w:firstLine="700"/>
        <w:jc w:val="both"/>
      </w:pPr>
      <w:r>
        <w:t xml:space="preserve">В соответствии с ФГОС СОО в </w:t>
      </w:r>
      <w:r>
        <w:rPr>
          <w:lang w:val="en-US"/>
        </w:rPr>
        <w:t>X</w:t>
      </w:r>
      <w:r w:rsidRPr="00C606BC">
        <w:t>-</w:t>
      </w:r>
      <w:r>
        <w:rPr>
          <w:lang w:val="en-US"/>
        </w:rPr>
        <w:t>XI</w:t>
      </w:r>
      <w:r w:rsidRPr="00C606BC">
        <w:t xml:space="preserve"> </w:t>
      </w:r>
      <w:r>
        <w:t>классах изучается единый учебный предмет «Математика» (углубленный уровень), включающий содержательные линии «Алгебра и начала математического анализа» и «Геометрия». В процессе промежуточной аттестации (за полугодия и за год) по этому предмету выставляется одна отметка.</w:t>
      </w:r>
    </w:p>
    <w:p w:rsidR="00BD58C3" w:rsidRDefault="00BD58C3" w:rsidP="00BD58C3">
      <w:pPr>
        <w:pStyle w:val="9"/>
        <w:shd w:val="clear" w:color="auto" w:fill="auto"/>
        <w:ind w:left="20" w:right="20" w:firstLine="540"/>
        <w:jc w:val="both"/>
      </w:pPr>
      <w:r>
        <w:t>В соответствии с Концепцией развития математического образования в РФ математическое развитие обучающегося в школе осуществляется на различных уровнях в соответствии с различными образовательными траекториями, при этом задача гимназии - обеспечивать каждого обучающегося развивающей интеллектуальной деятельностью. Концепция предполагает совершенствование содержания математического образования, средств обучения, методики и технологии обучения, системы контроля образовательных результатов обучающихся.</w:t>
      </w:r>
    </w:p>
    <w:p w:rsidR="00BD58C3" w:rsidRDefault="00BD58C3" w:rsidP="00BD58C3">
      <w:pPr>
        <w:pStyle w:val="9"/>
        <w:shd w:val="clear" w:color="auto" w:fill="auto"/>
        <w:ind w:left="20" w:right="20" w:firstLine="540"/>
        <w:jc w:val="both"/>
      </w:pPr>
      <w:r>
        <w:t>Поскольку математика включает две важнейшие содержательные линии «Алгебра и начала математического анализа» и «Геометрия», гимназия выбрала смешанную модель реализации содержательных линий в рамках единого учебного предмета «Математика».</w:t>
      </w:r>
    </w:p>
    <w:p w:rsidR="00BD58C3" w:rsidRDefault="00BD58C3" w:rsidP="00BD58C3">
      <w:pPr>
        <w:pStyle w:val="9"/>
        <w:shd w:val="clear" w:color="auto" w:fill="auto"/>
        <w:ind w:left="20" w:right="20" w:firstLine="540"/>
        <w:jc w:val="both"/>
      </w:pPr>
      <w:r>
        <w:t>Смешанная модель предполагает параллельное изучение двух содержательных линий в рамках одного курса, для которого составляется одна рабочая программа. Единый учебный предмет «Математика» реализуется с сохранением организационной структуры преподавания по содержательным линиям (уроки по алгебре и началам математического анализа и геометрии ведутся подряд в соответствии с расписанием учебных занятий: 4 часа алгебры и начал математического анализа и 2 часа геометрии в неделю, и также записываются в классный журнал на одну страницу единого учебного предмета).</w:t>
      </w:r>
    </w:p>
    <w:p w:rsidR="00BD58C3" w:rsidRDefault="00BD58C3" w:rsidP="00BD58C3">
      <w:pPr>
        <w:pStyle w:val="a3"/>
        <w:contextualSpacing/>
        <w:rPr>
          <w:b/>
          <w:szCs w:val="20"/>
        </w:rPr>
      </w:pPr>
      <w:r w:rsidRPr="0063326A">
        <w:rPr>
          <w:bCs/>
          <w:szCs w:val="28"/>
        </w:rPr>
        <w:t xml:space="preserve">        </w:t>
      </w:r>
    </w:p>
    <w:p w:rsidR="00BD58C3" w:rsidRPr="00320C92" w:rsidRDefault="00BD58C3" w:rsidP="00BD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20C92">
        <w:rPr>
          <w:rFonts w:ascii="Times New Roman" w:hAnsi="Times New Roman" w:cs="Times New Roman"/>
          <w:b/>
          <w:sz w:val="24"/>
          <w:szCs w:val="20"/>
        </w:rPr>
        <w:t>Учебный план</w:t>
      </w:r>
      <w:r>
        <w:rPr>
          <w:rFonts w:ascii="Times New Roman" w:hAnsi="Times New Roman" w:cs="Times New Roman"/>
          <w:b/>
          <w:sz w:val="24"/>
          <w:szCs w:val="20"/>
        </w:rPr>
        <w:t xml:space="preserve"> 10-11 классов</w:t>
      </w:r>
    </w:p>
    <w:p w:rsidR="00BD58C3" w:rsidRPr="00320C92" w:rsidRDefault="00BD58C3" w:rsidP="00BD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20C92">
        <w:rPr>
          <w:rFonts w:ascii="Times New Roman" w:hAnsi="Times New Roman" w:cs="Times New Roman"/>
          <w:b/>
          <w:sz w:val="24"/>
          <w:szCs w:val="20"/>
        </w:rPr>
        <w:t xml:space="preserve">универсального профиля </w:t>
      </w:r>
      <w:r>
        <w:rPr>
          <w:rFonts w:ascii="Times New Roman" w:hAnsi="Times New Roman" w:cs="Times New Roman"/>
          <w:b/>
          <w:sz w:val="24"/>
          <w:szCs w:val="20"/>
        </w:rPr>
        <w:t>психолого-педагогической направленности</w:t>
      </w:r>
    </w:p>
    <w:p w:rsidR="00BD58C3" w:rsidRPr="00320C92" w:rsidRDefault="00BD58C3" w:rsidP="00BD58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20C92">
        <w:rPr>
          <w:rFonts w:ascii="Times New Roman" w:hAnsi="Times New Roman" w:cs="Times New Roman"/>
          <w:b/>
          <w:sz w:val="24"/>
          <w:szCs w:val="20"/>
        </w:rPr>
        <w:t>МОУ « СОШ №15»</w:t>
      </w:r>
    </w:p>
    <w:p w:rsidR="00BD58C3" w:rsidRPr="00320C92" w:rsidRDefault="00BD58C3" w:rsidP="00BD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реализующий</w:t>
      </w:r>
      <w:r w:rsidRPr="00320C92">
        <w:rPr>
          <w:rFonts w:ascii="Times New Roman" w:hAnsi="Times New Roman" w:cs="Times New Roman"/>
          <w:b/>
          <w:sz w:val="24"/>
          <w:szCs w:val="20"/>
        </w:rPr>
        <w:t xml:space="preserve"> ФГОС  СОО</w:t>
      </w:r>
      <w:r>
        <w:rPr>
          <w:rFonts w:ascii="Times New Roman" w:hAnsi="Times New Roman" w:cs="Times New Roman"/>
          <w:b/>
          <w:sz w:val="24"/>
          <w:szCs w:val="20"/>
        </w:rPr>
        <w:t>(2012)</w:t>
      </w:r>
    </w:p>
    <w:p w:rsidR="00BD58C3" w:rsidRDefault="00BD58C3" w:rsidP="00BD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20C92">
        <w:rPr>
          <w:rFonts w:ascii="Times New Roman" w:hAnsi="Times New Roman" w:cs="Times New Roman"/>
          <w:b/>
          <w:sz w:val="24"/>
          <w:szCs w:val="20"/>
        </w:rPr>
        <w:t>20</w:t>
      </w:r>
      <w:r>
        <w:rPr>
          <w:rFonts w:ascii="Times New Roman" w:hAnsi="Times New Roman" w:cs="Times New Roman"/>
          <w:b/>
          <w:sz w:val="24"/>
          <w:szCs w:val="20"/>
        </w:rPr>
        <w:t>22</w:t>
      </w:r>
      <w:r w:rsidRPr="00320C92">
        <w:rPr>
          <w:rFonts w:ascii="Times New Roman" w:hAnsi="Times New Roman" w:cs="Times New Roman"/>
          <w:b/>
          <w:sz w:val="24"/>
          <w:szCs w:val="20"/>
        </w:rPr>
        <w:t>-20</w:t>
      </w:r>
      <w:r>
        <w:rPr>
          <w:rFonts w:ascii="Times New Roman" w:hAnsi="Times New Roman" w:cs="Times New Roman"/>
          <w:b/>
          <w:sz w:val="24"/>
          <w:szCs w:val="20"/>
        </w:rPr>
        <w:t xml:space="preserve">24 </w:t>
      </w:r>
      <w:r w:rsidRPr="00320C92">
        <w:rPr>
          <w:rFonts w:ascii="Times New Roman" w:hAnsi="Times New Roman" w:cs="Times New Roman"/>
          <w:b/>
          <w:sz w:val="24"/>
          <w:szCs w:val="20"/>
        </w:rPr>
        <w:t>учебны</w:t>
      </w:r>
      <w:r>
        <w:rPr>
          <w:rFonts w:ascii="Times New Roman" w:hAnsi="Times New Roman" w:cs="Times New Roman"/>
          <w:b/>
          <w:sz w:val="24"/>
          <w:szCs w:val="20"/>
        </w:rPr>
        <w:t>е</w:t>
      </w:r>
      <w:r w:rsidRPr="00320C92">
        <w:rPr>
          <w:rFonts w:ascii="Times New Roman" w:hAnsi="Times New Roman" w:cs="Times New Roman"/>
          <w:b/>
          <w:sz w:val="24"/>
          <w:szCs w:val="20"/>
        </w:rPr>
        <w:t xml:space="preserve"> год</w:t>
      </w:r>
      <w:r>
        <w:rPr>
          <w:rFonts w:ascii="Times New Roman" w:hAnsi="Times New Roman" w:cs="Times New Roman"/>
          <w:b/>
          <w:sz w:val="24"/>
          <w:szCs w:val="20"/>
        </w:rPr>
        <w:t>ы</w:t>
      </w:r>
      <w:r w:rsidRPr="00320C92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tbl>
      <w:tblPr>
        <w:tblStyle w:val="a6"/>
        <w:tblW w:w="10365" w:type="dxa"/>
        <w:tblInd w:w="-601" w:type="dxa"/>
        <w:tblLayout w:type="fixed"/>
        <w:tblLook w:val="04A0"/>
      </w:tblPr>
      <w:tblGrid>
        <w:gridCol w:w="2410"/>
        <w:gridCol w:w="2410"/>
        <w:gridCol w:w="1409"/>
        <w:gridCol w:w="1159"/>
        <w:gridCol w:w="851"/>
        <w:gridCol w:w="1184"/>
        <w:gridCol w:w="942"/>
      </w:tblGrid>
      <w:tr w:rsidR="00BD58C3" w:rsidRPr="007C668E" w:rsidTr="00C04E2F"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Предметная область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136" w:type="dxa"/>
            <w:gridSpan w:val="4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Кол-во часов</w:t>
            </w:r>
          </w:p>
        </w:tc>
      </w:tr>
      <w:tr w:rsidR="00BD58C3" w:rsidRPr="007C668E" w:rsidTr="00C04E2F"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bottom"/>
          </w:tcPr>
          <w:p w:rsidR="00BD58C3" w:rsidRDefault="00BD58C3" w:rsidP="00C04E2F">
            <w:pPr>
              <w:ind w:right="-17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  <w:r w:rsidRPr="007C668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класс</w:t>
            </w:r>
          </w:p>
          <w:p w:rsidR="00BD58C3" w:rsidRPr="007C668E" w:rsidRDefault="00BD58C3" w:rsidP="00C04E2F">
            <w:pPr>
              <w:ind w:right="-17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2022/23 уч.год</w:t>
            </w:r>
          </w:p>
          <w:p w:rsidR="00BD58C3" w:rsidRPr="007C668E" w:rsidRDefault="00BD58C3" w:rsidP="00C04E2F">
            <w:pPr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8C3" w:rsidRPr="007C668E" w:rsidRDefault="00BD58C3" w:rsidP="00C04E2F">
            <w:pPr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За год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Default="00BD58C3" w:rsidP="00C04E2F">
            <w:pPr>
              <w:ind w:right="-17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11 класс</w:t>
            </w:r>
          </w:p>
          <w:p w:rsidR="00BD58C3" w:rsidRPr="007C668E" w:rsidRDefault="00BD58C3" w:rsidP="00C04E2F">
            <w:pPr>
              <w:ind w:right="-17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2023/24 уч.год</w:t>
            </w:r>
          </w:p>
          <w:p w:rsidR="00BD58C3" w:rsidRPr="007C668E" w:rsidRDefault="00BD58C3" w:rsidP="00C04E2F">
            <w:pPr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За</w:t>
            </w:r>
            <w:r w:rsidRPr="007C668E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 год</w:t>
            </w:r>
          </w:p>
        </w:tc>
      </w:tr>
      <w:tr w:rsidR="00BD58C3" w:rsidRPr="007C668E" w:rsidTr="00C04E2F">
        <w:tc>
          <w:tcPr>
            <w:tcW w:w="10365" w:type="dxa"/>
            <w:gridSpan w:val="7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BD58C3" w:rsidRPr="007C668E" w:rsidTr="00C04E2F"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dxa"/>
            <w:vAlign w:val="center"/>
          </w:tcPr>
          <w:p w:rsidR="00BD58C3" w:rsidRPr="00076CBD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11-Б</w:t>
            </w:r>
          </w:p>
        </w:tc>
        <w:tc>
          <w:tcPr>
            <w:tcW w:w="1159" w:type="dxa"/>
            <w:vAlign w:val="center"/>
          </w:tcPr>
          <w:p w:rsidR="00BD58C3" w:rsidRPr="00076CBD" w:rsidRDefault="00BD58C3" w:rsidP="00C04E2F">
            <w:pPr>
              <w:spacing w:line="260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D58C3" w:rsidRPr="00076CBD" w:rsidRDefault="00BD58C3" w:rsidP="00C04E2F">
            <w:pPr>
              <w:spacing w:line="260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102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076CBD" w:rsidRDefault="00BD58C3" w:rsidP="00C04E2F">
            <w:pPr>
              <w:spacing w:line="260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076CBD" w:rsidRDefault="00BD58C3" w:rsidP="00C04E2F">
            <w:pPr>
              <w:spacing w:line="260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102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BD58C3" w:rsidRPr="007C668E" w:rsidTr="00C04E2F"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BD58C3" w:rsidRPr="007C668E" w:rsidTr="00C04E2F"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BD58C3" w:rsidRPr="007C668E" w:rsidTr="00C04E2F"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9" w:type="dxa"/>
            <w:vAlign w:val="center"/>
          </w:tcPr>
          <w:p w:rsidR="00BD58C3" w:rsidRPr="00076CBD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5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BD58C3" w:rsidRPr="007C668E" w:rsidTr="00C04E2F"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</w:t>
            </w: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лгебра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математического анализа, геометрия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204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204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BD58C3" w:rsidRPr="007C668E" w:rsidTr="00C04E2F"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9" w:type="dxa"/>
            <w:vAlign w:val="center"/>
          </w:tcPr>
          <w:p w:rsidR="00BD58C3" w:rsidRPr="00076CBD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102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102</w:t>
            </w:r>
          </w:p>
        </w:tc>
      </w:tr>
      <w:tr w:rsidR="00BD58C3" w:rsidRPr="007C668E" w:rsidTr="00C04E2F"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64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4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4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4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4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102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09" w:type="dxa"/>
            <w:vAlign w:val="center"/>
          </w:tcPr>
          <w:p w:rsidR="00BD58C3" w:rsidRPr="007C668E" w:rsidRDefault="00BD58C3" w:rsidP="00C04E2F">
            <w:pPr>
              <w:spacing w:line="236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36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36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36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36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BD58C3" w:rsidRPr="007C668E" w:rsidTr="00C04E2F"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159" w:type="dxa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BD58C3" w:rsidRPr="007C668E" w:rsidTr="00C04E2F"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2" w:lineRule="exact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</w:tr>
      <w:tr w:rsidR="00BD58C3" w:rsidRPr="007C668E" w:rsidTr="00C04E2F">
        <w:tc>
          <w:tcPr>
            <w:tcW w:w="10365" w:type="dxa"/>
            <w:gridSpan w:val="7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58C3" w:rsidRPr="007C668E" w:rsidTr="00C04E2F"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159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«Разноаспектный анализ текста»</w:t>
            </w: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159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я ?</w:t>
            </w: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159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«Культура речи»</w:t>
            </w: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159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D58C3" w:rsidRPr="007C668E" w:rsidTr="00C04E2F"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«Возрастная физиология»</w:t>
            </w: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159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D58C3" w:rsidRPr="007C668E" w:rsidTr="00C04E2F"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«История Ставрополья»</w:t>
            </w: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9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</w:tr>
      <w:tr w:rsidR="00BD58C3" w:rsidRPr="007C668E" w:rsidTr="00C04E2F"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102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68</w:t>
            </w:r>
          </w:p>
        </w:tc>
      </w:tr>
      <w:tr w:rsidR="00BD58C3" w:rsidRPr="007C668E" w:rsidTr="00C04E2F">
        <w:tc>
          <w:tcPr>
            <w:tcW w:w="2410" w:type="dxa"/>
          </w:tcPr>
          <w:p w:rsidR="00BD58C3" w:rsidRPr="007C668E" w:rsidRDefault="00BD58C3" w:rsidP="00C04E2F">
            <w:pPr>
              <w:spacing w:line="265" w:lineRule="exact"/>
              <w:ind w:left="120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допустимая аудиторная учебная</w:t>
            </w:r>
          </w:p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нагрузка </w:t>
            </w:r>
          </w:p>
        </w:tc>
        <w:tc>
          <w:tcPr>
            <w:tcW w:w="2410" w:type="dxa"/>
          </w:tcPr>
          <w:p w:rsidR="00BD58C3" w:rsidRPr="001647AB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AB">
              <w:rPr>
                <w:rFonts w:ascii="Times New Roman" w:hAnsi="Times New Roman" w:cs="Times New Roman"/>
                <w:b/>
                <w:sz w:val="24"/>
                <w:szCs w:val="24"/>
              </w:rPr>
              <w:t>При 6-дневной учебной неделе</w:t>
            </w:r>
          </w:p>
        </w:tc>
        <w:tc>
          <w:tcPr>
            <w:tcW w:w="1409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1258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37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BD58C3" w:rsidRPr="007C668E" w:rsidRDefault="00BD58C3" w:rsidP="00C04E2F">
            <w:pPr>
              <w:spacing w:line="263" w:lineRule="exact"/>
              <w:ind w:right="-19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1258</w:t>
            </w:r>
          </w:p>
        </w:tc>
      </w:tr>
    </w:tbl>
    <w:p w:rsidR="00BD58C3" w:rsidRDefault="00BD58C3" w:rsidP="00BD58C3">
      <w:pPr>
        <w:pStyle w:val="a3"/>
        <w:contextualSpacing/>
        <w:rPr>
          <w:bCs/>
          <w:sz w:val="28"/>
          <w:szCs w:val="28"/>
        </w:rPr>
      </w:pPr>
    </w:p>
    <w:p w:rsidR="00BD58C3" w:rsidRPr="00AA21FB" w:rsidRDefault="00BD58C3" w:rsidP="00BD58C3">
      <w:pPr>
        <w:pStyle w:val="a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 xml:space="preserve">      Изучение дополнительных учебных предметов, курсов по выбору</w:t>
      </w:r>
      <w:r>
        <w:rPr>
          <w:bCs/>
          <w:szCs w:val="28"/>
        </w:rPr>
        <w:t>(элективных курсов)</w:t>
      </w:r>
      <w:r w:rsidRPr="00B5608D">
        <w:rPr>
          <w:bCs/>
          <w:szCs w:val="28"/>
        </w:rPr>
        <w:t xml:space="preserve"> из части учебного плана, формируемой участниками образовательных отношений , должно обеспечить    удовлетворение индивидуальных запросов, обучающихся;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>-общеобразовательную, общекультурную составляющую данной ступени общего образования;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>-развитие личности обучающихся, их познавательных интересов, интеллектуальной и ценностно-смысловой сферы;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>-развитие навыков самообразования и самопроектирования;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>-углубление, расширение и систематизацию знаний в выбранной области научного знания или вида деятельности;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>-совершенствование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BD58C3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 xml:space="preserve">     </w:t>
      </w:r>
      <w:r w:rsidRPr="0063326A">
        <w:rPr>
          <w:bCs/>
          <w:szCs w:val="28"/>
        </w:rPr>
        <w:t>Учебные предметы по выбору (элективные курсы) учебные предметы – обязательны для обучающихся, расширяющие знания по обязательным учебным предметам, обеспечивающие подготовку к государственной итоговой аттестации</w:t>
      </w:r>
      <w:r>
        <w:rPr>
          <w:bCs/>
          <w:szCs w:val="28"/>
        </w:rPr>
        <w:t>.</w:t>
      </w:r>
      <w:r w:rsidRPr="00B5608D">
        <w:rPr>
          <w:bCs/>
          <w:szCs w:val="28"/>
        </w:rPr>
        <w:t xml:space="preserve"> 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>С целью формирования навыков самостоятельной работы введен  обязательный предмет Индивидуальный проект (1 ч. в неделю, 68 часов за 2 года).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 xml:space="preserve"> </w:t>
      </w:r>
      <w:r w:rsidRPr="00B5608D">
        <w:rPr>
          <w:bCs/>
          <w:szCs w:val="28"/>
        </w:rPr>
        <w:tab/>
        <w:t>Итоговый индивидуальный проект представляет собой особую форму организации деятельности обучающихся (учебное исследование или учебный проект). Итоговый индивидуальный проект выполняется обучающимися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 xml:space="preserve"> практической, учебно-исследовательской, социальной, художественно-творческой, иной).</w:t>
      </w:r>
    </w:p>
    <w:p w:rsidR="00BD58C3" w:rsidRPr="00B5608D" w:rsidRDefault="00BD58C3" w:rsidP="00BD58C3">
      <w:pPr>
        <w:pStyle w:val="a3"/>
        <w:contextualSpacing/>
        <w:jc w:val="both"/>
        <w:rPr>
          <w:bCs/>
          <w:szCs w:val="28"/>
        </w:rPr>
      </w:pPr>
      <w:r w:rsidRPr="00B5608D">
        <w:rPr>
          <w:bCs/>
          <w:szCs w:val="28"/>
        </w:rPr>
        <w:t xml:space="preserve"> Как правило, индивидуальный итоговый проект связан с профилем обучения.</w:t>
      </w:r>
    </w:p>
    <w:p w:rsidR="00BD58C3" w:rsidRPr="00B5608D" w:rsidRDefault="00BD58C3" w:rsidP="00BD58C3">
      <w:pPr>
        <w:pStyle w:val="a3"/>
        <w:contextualSpacing/>
        <w:rPr>
          <w:bCs/>
          <w:szCs w:val="28"/>
        </w:rPr>
      </w:pPr>
      <w:r w:rsidRPr="00B5608D">
        <w:rPr>
          <w:bCs/>
          <w:szCs w:val="28"/>
        </w:rPr>
        <w:t xml:space="preserve">    Индивидуальный проект выполняется обучающимся в течение двух лет как в рамках учебного времени при изучении того или иного предмета, так и в рамках внеучебной деятельности и должен быть представлен в виде завершенного учебного исследования или </w:t>
      </w:r>
      <w:r w:rsidRPr="00B5608D">
        <w:rPr>
          <w:bCs/>
          <w:szCs w:val="28"/>
        </w:rPr>
        <w:lastRenderedPageBreak/>
        <w:t>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или другого образовательного события в школе или за ее пределами.</w:t>
      </w:r>
    </w:p>
    <w:p w:rsidR="00BD58C3" w:rsidRDefault="00BD58C3" w:rsidP="00BD58C3">
      <w:pPr>
        <w:pStyle w:val="9"/>
        <w:shd w:val="clear" w:color="auto" w:fill="auto"/>
        <w:spacing w:before="249" w:after="245"/>
        <w:ind w:left="320" w:right="160" w:firstLine="560"/>
        <w:jc w:val="both"/>
      </w:pPr>
      <w:r>
        <w:t>План внеурочной деятельности (см. Модель внеурочной деятельности) определяет состав и структуру направлений, формы организации, объем внеурочной деятельности для обучающихся (до 700 часов за два года обучения, в год - не более 350 часов) с учетом интересов обучающихся и возможностей школы.</w:t>
      </w:r>
    </w:p>
    <w:p w:rsidR="00BD58C3" w:rsidRPr="00B5608D" w:rsidRDefault="00BD58C3" w:rsidP="00BD58C3">
      <w:pPr>
        <w:pStyle w:val="a3"/>
        <w:ind w:firstLine="709"/>
        <w:jc w:val="both"/>
        <w:rPr>
          <w:szCs w:val="40"/>
        </w:rPr>
      </w:pPr>
      <w:r w:rsidRPr="00B5608D">
        <w:t xml:space="preserve">Промежуточная аттестация  обучающихся </w:t>
      </w:r>
      <w:r w:rsidRPr="00B5608D">
        <w:rPr>
          <w:lang w:val="en-US"/>
        </w:rPr>
        <w:t>X</w:t>
      </w:r>
      <w:r w:rsidRPr="00B5608D">
        <w:t xml:space="preserve"> -</w:t>
      </w:r>
      <w:r w:rsidRPr="00B5608D">
        <w:rPr>
          <w:lang w:val="en-US"/>
        </w:rPr>
        <w:t>XI</w:t>
      </w:r>
      <w:r w:rsidRPr="00B5608D">
        <w:t xml:space="preserve"> классов осуществляется по полугодиям, году на основании результатов текущего контроля. </w:t>
      </w:r>
      <w:r w:rsidRPr="00B5608D">
        <w:rPr>
          <w:szCs w:val="28"/>
        </w:rPr>
        <w:t xml:space="preserve">Промежуточная аттестация обучающихся 10-11-х классов проводится по каждому учебному предмету обязательной части учебного плана с учетом специфики предмета в следующих формах: </w:t>
      </w:r>
      <w:r w:rsidRPr="00B5608D">
        <w:rPr>
          <w:szCs w:val="40"/>
        </w:rPr>
        <w:t>контрольная работа, сочинение или изложение с творческим заданием, тест в формате ЕГЭ, контрольные нормативы(по физической культуре), тестирование, тематический проект.</w:t>
      </w:r>
    </w:p>
    <w:p w:rsidR="00BD58C3" w:rsidRDefault="00BD58C3" w:rsidP="00BD58C3">
      <w:pPr>
        <w:pStyle w:val="a3"/>
        <w:ind w:firstLine="709"/>
        <w:jc w:val="both"/>
        <w:rPr>
          <w:sz w:val="28"/>
          <w:szCs w:val="40"/>
        </w:rPr>
      </w:pPr>
    </w:p>
    <w:tbl>
      <w:tblPr>
        <w:tblStyle w:val="a6"/>
        <w:tblW w:w="10207" w:type="dxa"/>
        <w:jc w:val="center"/>
        <w:tblInd w:w="-601" w:type="dxa"/>
        <w:tblLayout w:type="fixed"/>
        <w:tblLook w:val="04A0"/>
      </w:tblPr>
      <w:tblGrid>
        <w:gridCol w:w="2410"/>
        <w:gridCol w:w="2410"/>
        <w:gridCol w:w="5387"/>
      </w:tblGrid>
      <w:tr w:rsidR="00BD58C3" w:rsidRPr="007C668E" w:rsidTr="00C04E2F">
        <w:trPr>
          <w:jc w:val="center"/>
        </w:trPr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Предметная область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387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BD58C3" w:rsidRPr="007C668E" w:rsidTr="00C04E2F">
        <w:trPr>
          <w:jc w:val="center"/>
        </w:trPr>
        <w:tc>
          <w:tcPr>
            <w:tcW w:w="10207" w:type="dxa"/>
            <w:gridSpan w:val="3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7" w:type="dxa"/>
            <w:vAlign w:val="center"/>
          </w:tcPr>
          <w:p w:rsidR="00BD58C3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</w:t>
            </w: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лгебра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математического анализа, геометрия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387" w:type="dxa"/>
            <w:vAlign w:val="center"/>
          </w:tcPr>
          <w:p w:rsidR="00BD58C3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387" w:type="dxa"/>
            <w:vAlign w:val="center"/>
          </w:tcPr>
          <w:p w:rsidR="00BD58C3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87" w:type="dxa"/>
            <w:vAlign w:val="center"/>
          </w:tcPr>
          <w:p w:rsidR="00BD58C3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 w:val="restart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64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  <w:vMerge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87" w:type="dxa"/>
            <w:vAlign w:val="center"/>
          </w:tcPr>
          <w:p w:rsidR="00BD58C3" w:rsidRPr="007C668E" w:rsidRDefault="00BD58C3" w:rsidP="00C04E2F">
            <w:pPr>
              <w:spacing w:line="236" w:lineRule="exact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5387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BD58C3" w:rsidRPr="007C668E" w:rsidTr="00C04E2F">
        <w:trPr>
          <w:jc w:val="center"/>
        </w:trPr>
        <w:tc>
          <w:tcPr>
            <w:tcW w:w="10207" w:type="dxa"/>
            <w:gridSpan w:val="3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58C3" w:rsidRPr="007C668E" w:rsidTr="00C04E2F">
        <w:trPr>
          <w:jc w:val="center"/>
        </w:trPr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8C3" w:rsidRPr="007C668E" w:rsidRDefault="00BD58C3" w:rsidP="00C04E2F">
            <w:pPr>
              <w:spacing w:line="232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5387" w:type="dxa"/>
          </w:tcPr>
          <w:p w:rsidR="00BD58C3" w:rsidRPr="007C668E" w:rsidRDefault="00BD58C3" w:rsidP="00C04E2F">
            <w:pPr>
              <w:spacing w:line="232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проект</w:t>
            </w:r>
          </w:p>
        </w:tc>
      </w:tr>
    </w:tbl>
    <w:p w:rsidR="00BD58C3" w:rsidRDefault="00BD58C3" w:rsidP="00BD58C3">
      <w:pPr>
        <w:pStyle w:val="a3"/>
        <w:ind w:firstLine="709"/>
        <w:jc w:val="both"/>
        <w:rPr>
          <w:sz w:val="28"/>
          <w:szCs w:val="40"/>
        </w:rPr>
      </w:pPr>
    </w:p>
    <w:p w:rsidR="00BD58C3" w:rsidRPr="004274CC" w:rsidRDefault="00BD58C3" w:rsidP="00BD58C3">
      <w:pPr>
        <w:pStyle w:val="a3"/>
        <w:ind w:firstLine="709"/>
        <w:jc w:val="both"/>
        <w:rPr>
          <w:color w:val="C00000"/>
          <w:sz w:val="40"/>
          <w:szCs w:val="40"/>
        </w:rPr>
      </w:pPr>
      <w:r>
        <w:rPr>
          <w:sz w:val="28"/>
          <w:szCs w:val="40"/>
        </w:rPr>
        <w:t>Т</w:t>
      </w:r>
      <w:r w:rsidRPr="00424147">
        <w:rPr>
          <w:sz w:val="28"/>
          <w:szCs w:val="40"/>
        </w:rPr>
        <w:t xml:space="preserve">ематические </w:t>
      </w:r>
      <w:r>
        <w:rPr>
          <w:sz w:val="28"/>
          <w:szCs w:val="40"/>
        </w:rPr>
        <w:t xml:space="preserve">текущие </w:t>
      </w:r>
      <w:r w:rsidRPr="00424147">
        <w:rPr>
          <w:sz w:val="28"/>
          <w:szCs w:val="40"/>
        </w:rPr>
        <w:t>контрольные работы, тематические тестирования проводятся в соответствии с календарно-тематическим планированием рабочей программы по учебному предмету.</w:t>
      </w:r>
      <w:r>
        <w:rPr>
          <w:sz w:val="28"/>
          <w:szCs w:val="40"/>
        </w:rPr>
        <w:t xml:space="preserve"> </w:t>
      </w:r>
    </w:p>
    <w:p w:rsidR="00BD58C3" w:rsidRPr="00885C2E" w:rsidRDefault="00BD58C3" w:rsidP="00BD58C3">
      <w:pPr>
        <w:pStyle w:val="a3"/>
        <w:contextualSpacing/>
        <w:rPr>
          <w:b/>
          <w:bCs/>
          <w:sz w:val="28"/>
          <w:szCs w:val="28"/>
        </w:rPr>
      </w:pPr>
    </w:p>
    <w:p w:rsidR="00BD58C3" w:rsidRPr="00622FD5" w:rsidRDefault="00BD58C3" w:rsidP="00BD58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2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6.Учебно-методическое обеспечение</w:t>
      </w:r>
    </w:p>
    <w:p w:rsidR="00BD58C3" w:rsidRPr="00B5608D" w:rsidRDefault="00BD58C3" w:rsidP="00BD58C3">
      <w:pPr>
        <w:pStyle w:val="9"/>
        <w:shd w:val="clear" w:color="auto" w:fill="auto"/>
        <w:ind w:left="520" w:firstLine="0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B5608D">
        <w:rPr>
          <w:sz w:val="24"/>
          <w:szCs w:val="24"/>
        </w:rPr>
        <w:t xml:space="preserve"> МОУ «СОШ №15» при реализации образовательных программ Гимназией при реализации образовательных программ для использования выбраны:</w:t>
      </w:r>
    </w:p>
    <w:p w:rsidR="00BD58C3" w:rsidRPr="00B5608D" w:rsidRDefault="00BD58C3" w:rsidP="00BD58C3">
      <w:pPr>
        <w:pStyle w:val="9"/>
        <w:numPr>
          <w:ilvl w:val="0"/>
          <w:numId w:val="3"/>
        </w:numPr>
        <w:shd w:val="clear" w:color="auto" w:fill="auto"/>
        <w:tabs>
          <w:tab w:val="left" w:pos="361"/>
        </w:tabs>
        <w:ind w:right="20"/>
        <w:jc w:val="both"/>
        <w:rPr>
          <w:sz w:val="24"/>
          <w:szCs w:val="24"/>
        </w:rPr>
      </w:pPr>
      <w:r w:rsidRPr="00B5608D">
        <w:rPr>
          <w:sz w:val="24"/>
          <w:szCs w:val="24"/>
        </w:rPr>
        <w:t>учебные пособия,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20.05.2020 №254);</w:t>
      </w:r>
    </w:p>
    <w:p w:rsidR="00BD58C3" w:rsidRPr="00B5608D" w:rsidRDefault="00BD58C3" w:rsidP="00BD58C3">
      <w:pPr>
        <w:pStyle w:val="9"/>
        <w:numPr>
          <w:ilvl w:val="0"/>
          <w:numId w:val="3"/>
        </w:numPr>
        <w:shd w:val="clear" w:color="auto" w:fill="auto"/>
        <w:tabs>
          <w:tab w:val="left" w:pos="361"/>
        </w:tabs>
        <w:ind w:right="20"/>
        <w:jc w:val="both"/>
        <w:rPr>
          <w:sz w:val="24"/>
          <w:szCs w:val="24"/>
        </w:rPr>
      </w:pPr>
      <w:r w:rsidRPr="00B5608D">
        <w:rPr>
          <w:sz w:val="24"/>
          <w:szCs w:val="24"/>
        </w:rPr>
        <w:t>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</w:t>
      </w:r>
    </w:p>
    <w:p w:rsidR="00BD58C3" w:rsidRPr="00B5608D" w:rsidRDefault="00BD58C3" w:rsidP="00BD58C3">
      <w:pPr>
        <w:pStyle w:val="9"/>
        <w:numPr>
          <w:ilvl w:val="0"/>
          <w:numId w:val="3"/>
        </w:numPr>
        <w:shd w:val="clear" w:color="auto" w:fill="auto"/>
        <w:tabs>
          <w:tab w:val="left" w:pos="361"/>
        </w:tabs>
        <w:ind w:right="20"/>
        <w:jc w:val="both"/>
        <w:rPr>
          <w:sz w:val="24"/>
          <w:szCs w:val="24"/>
        </w:rPr>
      </w:pPr>
      <w:r w:rsidRPr="00B5608D">
        <w:rPr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09.06.2016 №699);</w:t>
      </w:r>
    </w:p>
    <w:p w:rsidR="00BD58C3" w:rsidRPr="00B5608D" w:rsidRDefault="00BD58C3" w:rsidP="00BD58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8D">
        <w:rPr>
          <w:rFonts w:ascii="Times New Roman" w:hAnsi="Times New Roman" w:cs="Times New Roman"/>
          <w:color w:val="000000"/>
          <w:sz w:val="24"/>
          <w:szCs w:val="24"/>
        </w:rPr>
        <w:t>электронные образовательные ресурсы, допущенны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5608D">
        <w:rPr>
          <w:rFonts w:ascii="Times New Roman" w:hAnsi="Times New Roman" w:cs="Times New Roman"/>
          <w:color w:val="000000"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просвещение Российской Федерации от 02.08.2022 №653).</w:t>
      </w:r>
    </w:p>
    <w:p w:rsidR="00BD58C3" w:rsidRDefault="00BD58C3" w:rsidP="00BD58C3">
      <w:pPr>
        <w:pStyle w:val="a3"/>
        <w:contextualSpacing/>
        <w:rPr>
          <w:sz w:val="28"/>
          <w:szCs w:val="28"/>
        </w:rPr>
      </w:pPr>
    </w:p>
    <w:p w:rsidR="00BD58C3" w:rsidRDefault="00BD58C3" w:rsidP="00BD58C3">
      <w:pPr>
        <w:pStyle w:val="a3"/>
        <w:contextualSpacing/>
        <w:rPr>
          <w:sz w:val="28"/>
          <w:szCs w:val="28"/>
          <w:vertAlign w:val="superscript"/>
        </w:rPr>
      </w:pPr>
    </w:p>
    <w:p w:rsidR="00BD58C3" w:rsidRDefault="00BD58C3" w:rsidP="00BD58C3">
      <w:pPr>
        <w:pStyle w:val="a3"/>
        <w:contextualSpacing/>
        <w:rPr>
          <w:sz w:val="28"/>
          <w:szCs w:val="28"/>
          <w:vertAlign w:val="superscript"/>
        </w:rPr>
      </w:pPr>
    </w:p>
    <w:p w:rsidR="00BD58C3" w:rsidRDefault="00BD58C3" w:rsidP="00BD58C3">
      <w:pPr>
        <w:pStyle w:val="a3"/>
        <w:contextualSpacing/>
        <w:rPr>
          <w:sz w:val="28"/>
          <w:szCs w:val="28"/>
          <w:vertAlign w:val="superscript"/>
        </w:rPr>
      </w:pPr>
    </w:p>
    <w:p w:rsidR="00BD58C3" w:rsidRDefault="00BD58C3" w:rsidP="00BD58C3">
      <w:pPr>
        <w:pStyle w:val="a3"/>
        <w:contextualSpacing/>
        <w:rPr>
          <w:sz w:val="28"/>
          <w:szCs w:val="28"/>
          <w:vertAlign w:val="superscript"/>
        </w:rPr>
      </w:pPr>
    </w:p>
    <w:p w:rsidR="00BD58C3" w:rsidRDefault="00BD58C3" w:rsidP="00BD58C3">
      <w:pPr>
        <w:pStyle w:val="a3"/>
        <w:contextualSpacing/>
        <w:rPr>
          <w:sz w:val="28"/>
          <w:szCs w:val="28"/>
          <w:vertAlign w:val="superscript"/>
        </w:rPr>
      </w:pPr>
    </w:p>
    <w:p w:rsidR="00BD58C3" w:rsidRDefault="00BD58C3" w:rsidP="00BD58C3">
      <w:pPr>
        <w:pStyle w:val="a3"/>
        <w:contextualSpacing/>
        <w:rPr>
          <w:sz w:val="28"/>
          <w:szCs w:val="28"/>
          <w:vertAlign w:val="superscript"/>
        </w:rPr>
      </w:pPr>
    </w:p>
    <w:p w:rsidR="00BD58C3" w:rsidRDefault="00BD58C3" w:rsidP="00BD58C3">
      <w:pPr>
        <w:pStyle w:val="a3"/>
        <w:contextualSpacing/>
        <w:rPr>
          <w:sz w:val="28"/>
          <w:szCs w:val="28"/>
          <w:vertAlign w:val="superscript"/>
        </w:rPr>
      </w:pPr>
    </w:p>
    <w:p w:rsidR="00BD58C3" w:rsidRDefault="00BD58C3" w:rsidP="00BD58C3">
      <w:pPr>
        <w:pStyle w:val="a3"/>
        <w:contextualSpacing/>
        <w:rPr>
          <w:sz w:val="28"/>
          <w:szCs w:val="28"/>
          <w:vertAlign w:val="superscript"/>
        </w:rPr>
      </w:pPr>
    </w:p>
    <w:p w:rsidR="00BD58C3" w:rsidRDefault="00BD58C3" w:rsidP="00BD58C3">
      <w:pPr>
        <w:pStyle w:val="a3"/>
        <w:contextualSpacing/>
        <w:rPr>
          <w:sz w:val="28"/>
          <w:szCs w:val="28"/>
          <w:vertAlign w:val="superscript"/>
        </w:rPr>
      </w:pPr>
    </w:p>
    <w:p w:rsidR="00E6144C" w:rsidRDefault="00E6144C"/>
    <w:sectPr w:rsidR="00E6144C" w:rsidSect="00A8546E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BA5"/>
    <w:multiLevelType w:val="hybridMultilevel"/>
    <w:tmpl w:val="2C50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B1BF8"/>
    <w:multiLevelType w:val="hybridMultilevel"/>
    <w:tmpl w:val="2296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50C9F"/>
    <w:multiLevelType w:val="multilevel"/>
    <w:tmpl w:val="DBC4A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D58C3"/>
    <w:rsid w:val="00BD58C3"/>
    <w:rsid w:val="00E6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BD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D5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BD58C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BD58C3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">
    <w:name w:val="Основной текст4"/>
    <w:basedOn w:val="a"/>
    <w:rsid w:val="00BD58C3"/>
    <w:pPr>
      <w:widowControl w:val="0"/>
      <w:shd w:val="clear" w:color="auto" w:fill="FFFFFF"/>
      <w:spacing w:after="300" w:line="0" w:lineRule="atLeast"/>
      <w:ind w:hanging="160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extendedtext-short">
    <w:name w:val="extendedtext-short"/>
    <w:basedOn w:val="a0"/>
    <w:rsid w:val="00BD58C3"/>
  </w:style>
  <w:style w:type="paragraph" w:customStyle="1" w:styleId="9">
    <w:name w:val="Основной текст9"/>
    <w:basedOn w:val="a"/>
    <w:rsid w:val="00BD58C3"/>
    <w:pPr>
      <w:widowControl w:val="0"/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D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3237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2023-09-16T05:22:00Z</dcterms:created>
  <dcterms:modified xsi:type="dcterms:W3CDTF">2023-09-16T05:22:00Z</dcterms:modified>
</cp:coreProperties>
</file>