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Книга Юрия Мухина «За державу обидно!» (решение Серпуховского городского суда Московской области от 13.06.2012);</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c>
          <w:tcPr>
            <w:tcW w:type="dxa" w:w="2880"/>
          </w:tcPr>
          <w:p>
            <w:r/>
          </w:p>
        </w:tc>
      </w:tr>
      <w:tr>
        <w:tc>
          <w:tcPr>
            <w:tcW w:type="dxa" w:w="2880"/>
          </w:tcPr>
          <w:p>
            <w:r>
              <w:t>3740.</w:t>
            </w:r>
          </w:p>
        </w:tc>
        <w:tc>
          <w:tcPr>
            <w:tcW w:type="dxa" w:w="2880"/>
          </w:tcPr>
          <w:p>
            <w:r>
              <w:t>Аудиофайл «Русский стяг – РОА» (решение Ленинского районного суда г. Екатеринбурга Свердловской области от 22.03.2016);</w:t>
            </w:r>
          </w:p>
        </w:tc>
        <w:tc>
          <w:tcPr>
            <w:tcW w:type="dxa" w:w="2880"/>
          </w:tcPr>
          <w:p>
            <w:r/>
          </w:p>
        </w:tc>
      </w:tr>
      <w:tr>
        <w:tc>
          <w:tcPr>
            <w:tcW w:type="dxa" w:w="2880"/>
          </w:tcPr>
          <w:p>
            <w:r>
              <w:t>3741.</w:t>
            </w:r>
          </w:p>
        </w:tc>
        <w:tc>
          <w:tcPr>
            <w:tcW w:type="dxa" w:w="2880"/>
          </w:tcPr>
          <w:p>
            <w:r>
              <w:t>Текстовый документ «Дмитрий Честный – Огонь!.doc» (решение Ленинского районного суда г. Екатеринбурга Свердловской области от 22.03.2016);</w:t>
            </w:r>
          </w:p>
        </w:tc>
        <w:tc>
          <w:tcPr>
            <w:tcW w:type="dxa" w:w="2880"/>
          </w:tcPr>
          <w:p>
            <w:r/>
          </w:p>
        </w:tc>
      </w:tr>
      <w:tr>
        <w:tc>
          <w:tcPr>
            <w:tcW w:type="dxa" w:w="2880"/>
          </w:tcPr>
          <w:p>
            <w:r>
              <w:t>3742.</w:t>
            </w:r>
          </w:p>
        </w:tc>
        <w:tc>
          <w:tcPr>
            <w:tcW w:type="dxa" w:w="2880"/>
          </w:tcPr>
          <w:p>
            <w:r>
              <w:t>Текстовый документ «Дмитрий Честный – Становление.doc» (решение Ленинского районного суда г. Екатеринбурга Свердловской области от 22.03.2016);</w:t>
            </w:r>
          </w:p>
        </w:tc>
        <w:tc>
          <w:tcPr>
            <w:tcW w:type="dxa" w:w="2880"/>
          </w:tcPr>
          <w:p>
            <w:r/>
          </w:p>
        </w:tc>
      </w:tr>
      <w:tr>
        <w:tc>
          <w:tcPr>
            <w:tcW w:type="dxa" w:w="2880"/>
          </w:tcPr>
          <w:p>
            <w:r>
              <w:t>3743.</w:t>
            </w:r>
          </w:p>
        </w:tc>
        <w:tc>
          <w:tcPr>
            <w:tcW w:type="dxa" w:w="2880"/>
          </w:tcPr>
          <w:p>
            <w:r>
              <w:t>Текстовый документ «Дмитрий Честный – RussianWill.doc» (решение Ленинского районного суда г. Екатеринбурга Свердловской области от 22.03.2016);</w:t>
            </w:r>
          </w:p>
        </w:tc>
        <w:tc>
          <w:tcPr>
            <w:tcW w:type="dxa" w:w="2880"/>
          </w:tcPr>
          <w:p>
            <w:r/>
          </w:p>
        </w:tc>
      </w:tr>
      <w:tr>
        <w:tc>
          <w:tcPr>
            <w:tcW w:type="dxa" w:w="2880"/>
          </w:tcPr>
          <w:p>
            <w:r>
              <w:t>3744.</w:t>
            </w:r>
          </w:p>
        </w:tc>
        <w:tc>
          <w:tcPr>
            <w:tcW w:type="dxa" w:w="2880"/>
          </w:tcPr>
          <w:p>
            <w:r>
              <w:t>Текстовый документ «Скинхеды – Интервью. doc», (решение Ленинского районного суда г. Екатеринбурга Свердловской области от 22.03.2016);</w:t>
            </w:r>
          </w:p>
        </w:tc>
        <w:tc>
          <w:tcPr>
            <w:tcW w:type="dxa" w:w="2880"/>
          </w:tcPr>
          <w:p>
            <w:r/>
          </w:p>
        </w:tc>
      </w:tr>
      <w:tr>
        <w:tc>
          <w:tcPr>
            <w:tcW w:type="dxa" w:w="2880"/>
          </w:tcPr>
          <w:p>
            <w:r>
              <w:t>3745.</w:t>
            </w:r>
          </w:p>
        </w:tc>
        <w:tc>
          <w:tcPr>
            <w:tcW w:type="dxa" w:w="2880"/>
          </w:tcPr>
          <w:p>
            <w:r>
              <w:t>Текстовый документ «Памятка пропагандиста.doc» (решение Ленинского районного суда г. Екатеринбурга Свердловской области от 22.03.2016);</w:t>
            </w:r>
          </w:p>
        </w:tc>
        <w:tc>
          <w:tcPr>
            <w:tcW w:type="dxa" w:w="2880"/>
          </w:tcPr>
          <w:p>
            <w:r/>
          </w:p>
        </w:tc>
      </w:tr>
      <w:tr>
        <w:tc>
          <w:tcPr>
            <w:tcW w:type="dxa" w:w="2880"/>
          </w:tcPr>
          <w:p>
            <w:r>
              <w:t>3746.</w:t>
            </w:r>
          </w:p>
        </w:tc>
        <w:tc>
          <w:tcPr>
            <w:tcW w:type="dxa" w:w="2880"/>
          </w:tcPr>
          <w:p>
            <w:r>
              <w:t>Роман Дмитрия Нестерова «Скины: Русь пробуждается» (решение Ленинского районного суда г. Екатеринбурга Свердловской области от 22.03.2016);</w:t>
            </w:r>
          </w:p>
        </w:tc>
        <w:tc>
          <w:tcPr>
            <w:tcW w:type="dxa" w:w="2880"/>
          </w:tcPr>
          <w:p>
            <w:r/>
          </w:p>
        </w:tc>
      </w:tr>
      <w:tr>
        <w:tc>
          <w:tcPr>
            <w:tcW w:type="dxa" w:w="2880"/>
          </w:tcPr>
          <w:p>
            <w:r>
              <w:t>3747.</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3748.</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c>
          <w:tcPr>
            <w:tcW w:type="dxa" w:w="2880"/>
          </w:tcPr>
          <w:p>
            <w:r/>
          </w:p>
        </w:tc>
      </w:tr>
      <w:tr>
        <w:tc>
          <w:tcPr>
            <w:tcW w:type="dxa" w:w="2880"/>
          </w:tcPr>
          <w:p>
            <w:r>
              <w:t>3749.</w:t>
            </w:r>
          </w:p>
        </w:tc>
        <w:tc>
          <w:tcPr>
            <w:tcW w:type="dxa" w:w="2880"/>
          </w:tcPr>
          <w:p>
            <w: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c>
          <w:tcPr>
            <w:tcW w:type="dxa" w:w="2880"/>
          </w:tcPr>
          <w:p>
            <w:r/>
          </w:p>
        </w:tc>
      </w:tr>
      <w:tr>
        <w:tc>
          <w:tcPr>
            <w:tcW w:type="dxa" w:w="2880"/>
          </w:tcPr>
          <w:p>
            <w:r>
              <w:t>3750.</w:t>
            </w:r>
          </w:p>
        </w:tc>
        <w:tc>
          <w:tcPr>
            <w:tcW w:type="dxa" w:w="2880"/>
          </w:tcPr>
          <w:p>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c>
          <w:tcPr>
            <w:tcW w:type="dxa" w:w="2880"/>
          </w:tcPr>
          <w:p>
            <w:r/>
          </w:p>
        </w:tc>
      </w:tr>
      <w:tr>
        <w:tc>
          <w:tcPr>
            <w:tcW w:type="dxa" w:w="2880"/>
          </w:tcPr>
          <w:p>
            <w:r>
              <w:t>3751.</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type="dxa" w:w="2880"/>
          </w:tcPr>
          <w:p>
            <w:r/>
          </w:p>
        </w:tc>
      </w:tr>
      <w:tr>
        <w:tc>
          <w:tcPr>
            <w:tcW w:type="dxa" w:w="2880"/>
          </w:tcPr>
          <w:p>
            <w:r>
              <w:t>3752.</w:t>
            </w:r>
          </w:p>
        </w:tc>
        <w:tc>
          <w:tcPr>
            <w:tcW w:type="dxa" w:w="2880"/>
          </w:tcPr>
          <w:p>
            <w:r>
              <w:t>Аудиозапись «Бритоголовые Идут – ДИВ – «Давай На Рынок» (решение Ленинского районного суда г. Екатеринбурга Свердловской области от 22.03.2016);</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type="dxa" w:w="2880"/>
          </w:tcPr>
          <w:p>
            <w:r>
              <w:t>10.08.2020</w:t>
            </w:r>
          </w:p>
        </w:tc>
      </w:tr>
      <w:tr>
        <w:tc>
          <w:tcPr>
            <w:tcW w:type="dxa" w:w="2880"/>
          </w:tcPr>
          <w:p>
            <w:r>
              <w:t>5077.</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type="dxa" w:w="2880"/>
          </w:tcPr>
          <w:p>
            <w:r>
              <w:t>10.08.2020</w:t>
            </w:r>
          </w:p>
        </w:tc>
      </w:tr>
      <w:tr>
        <w:tc>
          <w:tcPr>
            <w:tcW w:type="dxa" w:w="2880"/>
          </w:tcPr>
          <w:p>
            <w:r>
              <w:t>5078.</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type="dxa" w:w="2880"/>
          </w:tcPr>
          <w:p>
            <w:r>
              <w:t>10.08.2020</w:t>
            </w:r>
          </w:p>
        </w:tc>
      </w:tr>
      <w:tr>
        <w:tc>
          <w:tcPr>
            <w:tcW w:type="dxa" w:w="2880"/>
          </w:tcPr>
          <w:p>
            <w:r>
              <w:t>5079.</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type="dxa" w:w="2880"/>
          </w:tcPr>
          <w:p>
            <w:r>
              <w:t>10.08.2020</w:t>
            </w:r>
          </w:p>
        </w:tc>
      </w:tr>
      <w:tr>
        <w:tc>
          <w:tcPr>
            <w:tcW w:type="dxa" w:w="2880"/>
          </w:tcPr>
          <w:p>
            <w:r>
              <w:t>5080.</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w:t>
              <w:br/>
              <w:br/>
              <w:t>от 25.09.2020);</w:t>
            </w:r>
          </w:p>
        </w:tc>
        <w:tc>
          <w:tcPr>
            <w:tcW w:type="dxa" w:w="2880"/>
          </w:tcPr>
          <w:p>
            <w:r>
              <w:t>23.11.2020</w:t>
            </w:r>
          </w:p>
        </w:tc>
      </w:tr>
      <w:tr>
        <w:tc>
          <w:tcPr>
            <w:tcW w:type="dxa" w:w="2880"/>
          </w:tcPr>
          <w:p>
            <w:r>
              <w:t>5128.</w:t>
            </w:r>
          </w:p>
        </w:tc>
        <w:tc>
          <w:tcPr>
            <w:tcW w:type="dxa" w:w="2880"/>
          </w:tcPr>
          <w:p>
            <w:r>
              <w:t>Аудиовизуальный</w:t>
              <w:tab/>
              <w:t>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type="dxa" w:w="2880"/>
          </w:tcPr>
          <w:p>
            <w:r>
              <w:t>23.11.2020</w:t>
            </w:r>
          </w:p>
        </w:tc>
      </w:tr>
      <w:tr>
        <w:tc>
          <w:tcPr>
            <w:tcW w:type="dxa" w:w="2880"/>
          </w:tcPr>
          <w:p>
            <w:r>
              <w:t>5129.</w:t>
            </w:r>
          </w:p>
        </w:tc>
        <w:tc>
          <w:tcPr>
            <w:tcW w:type="dxa" w:w="2880"/>
          </w:tcPr>
          <w:p>
            <w:r>
              <w:t>Аудиовизуальный</w:t>
              <w:tab/>
              <w:t xml:space="preserve">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